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00" w:lineRule="exact"/>
        <w:ind w:right="105" w:rightChars="50"/>
        <w:jc w:val="center"/>
        <w:textAlignment w:val="auto"/>
        <w:rPr>
          <w:rFonts w:ascii="宋体" w:hAnsi="宋体"/>
          <w:sz w:val="24"/>
          <w:szCs w:val="24"/>
        </w:rPr>
      </w:pPr>
      <w:r>
        <w:rPr>
          <w:rFonts w:hint="eastAsia" w:ascii="宋体" w:hAnsi="宋体"/>
          <w:sz w:val="24"/>
          <w:szCs w:val="24"/>
        </w:rPr>
        <w:t>江苏省教育学会“十四五”规划课题</w:t>
      </w:r>
    </w:p>
    <w:p>
      <w:pPr>
        <w:keepNext w:val="0"/>
        <w:keepLines w:val="0"/>
        <w:pageBreakBefore w:val="0"/>
        <w:kinsoku/>
        <w:wordWrap/>
        <w:overflowPunct/>
        <w:topLinePunct w:val="0"/>
        <w:autoSpaceDE/>
        <w:autoSpaceDN/>
        <w:bidi w:val="0"/>
        <w:adjustRightInd w:val="0"/>
        <w:snapToGrid w:val="0"/>
        <w:spacing w:line="500" w:lineRule="exact"/>
        <w:ind w:right="105" w:rightChars="50"/>
        <w:jc w:val="center"/>
        <w:textAlignment w:val="auto"/>
        <w:rPr>
          <w:rFonts w:ascii="宋体" w:hAnsi="宋体"/>
          <w:sz w:val="32"/>
          <w:szCs w:val="32"/>
        </w:rPr>
      </w:pPr>
      <w:r>
        <w:rPr>
          <w:rFonts w:hint="eastAsia" w:ascii="宋体" w:hAnsi="宋体" w:cs="宋体"/>
          <w:b/>
          <w:bCs/>
          <w:color w:val="000000"/>
          <w:kern w:val="0"/>
          <w:sz w:val="32"/>
          <w:szCs w:val="32"/>
        </w:rPr>
        <w:t>指向家国情怀的党史教育在初中历史教学中的实践研究</w:t>
      </w:r>
    </w:p>
    <w:p>
      <w:pPr>
        <w:keepNext w:val="0"/>
        <w:keepLines w:val="0"/>
        <w:pageBreakBefore w:val="0"/>
        <w:kinsoku/>
        <w:wordWrap/>
        <w:overflowPunct/>
        <w:topLinePunct w:val="0"/>
        <w:autoSpaceDE/>
        <w:autoSpaceDN/>
        <w:bidi w:val="0"/>
        <w:spacing w:line="500" w:lineRule="exact"/>
        <w:ind w:firstLine="643" w:firstLineChars="200"/>
        <w:jc w:val="center"/>
        <w:textAlignment w:val="auto"/>
        <w:rPr>
          <w:rFonts w:hint="eastAsia" w:ascii="宋体" w:hAnsi="宋体"/>
          <w:b/>
          <w:sz w:val="32"/>
          <w:szCs w:val="32"/>
          <w:lang w:val="en-US" w:eastAsia="zh-CN"/>
        </w:rPr>
      </w:pPr>
      <w:r>
        <w:rPr>
          <w:rFonts w:hint="eastAsia" w:ascii="宋体" w:hAnsi="宋体"/>
          <w:b/>
          <w:sz w:val="32"/>
          <w:szCs w:val="32"/>
          <w:lang w:val="en-US" w:eastAsia="zh-CN"/>
        </w:rPr>
        <w:t>实 施 方 案</w:t>
      </w:r>
    </w:p>
    <w:p>
      <w:pPr>
        <w:keepNext w:val="0"/>
        <w:keepLines w:val="0"/>
        <w:pageBreakBefore w:val="0"/>
        <w:kinsoku/>
        <w:wordWrap/>
        <w:overflowPunct/>
        <w:topLinePunct w:val="0"/>
        <w:autoSpaceDE/>
        <w:autoSpaceDN/>
        <w:bidi w:val="0"/>
        <w:spacing w:line="500" w:lineRule="exact"/>
        <w:ind w:right="-107" w:rightChars="-51" w:firstLine="480" w:firstLineChars="200"/>
        <w:textAlignment w:val="auto"/>
        <w:rPr>
          <w:rFonts w:ascii="仿宋" w:hAnsi="仿宋" w:eastAsia="仿宋"/>
          <w:bCs/>
          <w:sz w:val="24"/>
          <w:szCs w:val="24"/>
        </w:rPr>
      </w:pPr>
      <w:r>
        <w:rPr>
          <w:rFonts w:hint="eastAsia" w:ascii="仿宋" w:hAnsi="仿宋" w:eastAsia="仿宋"/>
          <w:bCs/>
          <w:sz w:val="24"/>
          <w:szCs w:val="24"/>
        </w:rPr>
        <w:t>以目标为驱动，在具体设计研究内容时，围绕“家国情怀”设计1个研究内容，围绕“党史教育”设计1个研究内容，围绕二者关系设计2个研究内容。具体如下：</w:t>
      </w:r>
    </w:p>
    <w:p>
      <w:pPr>
        <w:keepNext w:val="0"/>
        <w:keepLines w:val="0"/>
        <w:pageBreakBefore w:val="0"/>
        <w:kinsoku/>
        <w:wordWrap/>
        <w:overflowPunct/>
        <w:topLinePunct w:val="0"/>
        <w:autoSpaceDE/>
        <w:autoSpaceDN/>
        <w:bidi w:val="0"/>
        <w:spacing w:line="500" w:lineRule="exact"/>
        <w:ind w:right="-107" w:rightChars="-51" w:firstLine="480" w:firstLineChars="200"/>
        <w:textAlignment w:val="auto"/>
        <w:rPr>
          <w:rFonts w:ascii="仿宋" w:hAnsi="仿宋" w:eastAsia="仿宋"/>
          <w:bCs/>
          <w:sz w:val="24"/>
          <w:szCs w:val="24"/>
        </w:rPr>
      </w:pPr>
      <w:r>
        <w:rPr>
          <w:rFonts w:hint="eastAsia" w:ascii="仿宋" w:hAnsi="仿宋" w:eastAsia="仿宋"/>
          <w:bCs/>
          <w:sz w:val="24"/>
          <w:szCs w:val="24"/>
          <w:lang w:val="en-US" w:eastAsia="zh-CN"/>
        </w:rPr>
        <w:t>1.</w:t>
      </w:r>
      <w:r>
        <w:rPr>
          <w:rFonts w:hint="eastAsia" w:ascii="仿宋" w:hAnsi="仿宋" w:eastAsia="仿宋"/>
          <w:bCs/>
          <w:sz w:val="24"/>
          <w:szCs w:val="24"/>
        </w:rPr>
        <w:t>关于“家国情怀”的研究，其研究主题是：</w:t>
      </w:r>
      <w:r>
        <w:rPr>
          <w:rFonts w:hint="eastAsia" w:ascii="仿宋" w:hAnsi="仿宋" w:eastAsia="仿宋"/>
          <w:b/>
          <w:bCs/>
          <w:sz w:val="24"/>
          <w:szCs w:val="24"/>
        </w:rPr>
        <w:t>家国情怀素养在党史教育中的基本内涵研究</w:t>
      </w:r>
    </w:p>
    <w:p>
      <w:pPr>
        <w:keepNext w:val="0"/>
        <w:keepLines w:val="0"/>
        <w:pageBreakBefore w:val="0"/>
        <w:kinsoku/>
        <w:wordWrap/>
        <w:overflowPunct/>
        <w:topLinePunct w:val="0"/>
        <w:autoSpaceDE/>
        <w:autoSpaceDN/>
        <w:bidi w:val="0"/>
        <w:spacing w:line="500" w:lineRule="exact"/>
        <w:ind w:firstLine="482"/>
        <w:textAlignment w:val="auto"/>
        <w:rPr>
          <w:rFonts w:ascii="仿宋" w:hAnsi="仿宋" w:eastAsia="仿宋"/>
          <w:bCs/>
          <w:sz w:val="24"/>
          <w:szCs w:val="24"/>
        </w:rPr>
      </w:pPr>
      <w:r>
        <w:rPr>
          <w:rFonts w:hint="eastAsia" w:ascii="仿宋" w:hAnsi="仿宋" w:eastAsia="仿宋"/>
          <w:bCs/>
          <w:sz w:val="24"/>
          <w:szCs w:val="24"/>
        </w:rPr>
        <w:t>研究要点包括：家国情怀素养的解读研究（内涵、现状、意义等）；家国情怀素养下对教师专业、情感等基本要求的研究；家国情怀指导党史教育的功能与作用研究等。</w:t>
      </w:r>
    </w:p>
    <w:p>
      <w:pPr>
        <w:keepNext w:val="0"/>
        <w:keepLines w:val="0"/>
        <w:pageBreakBefore w:val="0"/>
        <w:kinsoku/>
        <w:wordWrap/>
        <w:overflowPunct/>
        <w:topLinePunct w:val="0"/>
        <w:autoSpaceDE/>
        <w:autoSpaceDN/>
        <w:bidi w:val="0"/>
        <w:spacing w:line="500" w:lineRule="exact"/>
        <w:ind w:firstLine="482"/>
        <w:textAlignment w:val="auto"/>
        <w:rPr>
          <w:rFonts w:ascii="仿宋" w:hAnsi="仿宋" w:eastAsia="仿宋"/>
          <w:bCs/>
          <w:sz w:val="24"/>
          <w:szCs w:val="24"/>
        </w:rPr>
      </w:pPr>
      <w:r>
        <w:rPr>
          <w:rFonts w:hint="eastAsia" w:ascii="仿宋" w:hAnsi="仿宋" w:eastAsia="仿宋"/>
          <w:bCs/>
          <w:sz w:val="24"/>
          <w:szCs w:val="24"/>
          <w:lang w:val="en-US" w:eastAsia="zh-CN"/>
        </w:rPr>
        <w:t>2.</w:t>
      </w:r>
      <w:r>
        <w:rPr>
          <w:rFonts w:hint="eastAsia" w:ascii="仿宋" w:hAnsi="仿宋" w:eastAsia="仿宋"/>
          <w:bCs/>
          <w:sz w:val="24"/>
          <w:szCs w:val="24"/>
        </w:rPr>
        <w:t>关于“党史教育”的研究，其研究主题是：</w:t>
      </w:r>
      <w:r>
        <w:rPr>
          <w:rFonts w:hint="eastAsia" w:ascii="仿宋" w:hAnsi="仿宋" w:eastAsia="仿宋"/>
          <w:b/>
          <w:bCs/>
          <w:sz w:val="24"/>
          <w:szCs w:val="24"/>
        </w:rPr>
        <w:t>基于初中历史的党史教育路径、策略及课程体系研究</w:t>
      </w:r>
    </w:p>
    <w:p>
      <w:pPr>
        <w:keepNext w:val="0"/>
        <w:keepLines w:val="0"/>
        <w:pageBreakBefore w:val="0"/>
        <w:kinsoku/>
        <w:wordWrap/>
        <w:overflowPunct/>
        <w:topLinePunct w:val="0"/>
        <w:autoSpaceDE/>
        <w:autoSpaceDN/>
        <w:bidi w:val="0"/>
        <w:spacing w:line="500" w:lineRule="exact"/>
        <w:ind w:firstLine="482"/>
        <w:textAlignment w:val="auto"/>
        <w:rPr>
          <w:rFonts w:ascii="仿宋" w:hAnsi="仿宋" w:eastAsia="仿宋"/>
          <w:bCs/>
          <w:sz w:val="24"/>
          <w:szCs w:val="24"/>
        </w:rPr>
      </w:pPr>
      <w:r>
        <w:rPr>
          <w:rFonts w:hint="eastAsia" w:ascii="仿宋" w:hAnsi="仿宋" w:eastAsia="仿宋"/>
          <w:bCs/>
          <w:sz w:val="24"/>
          <w:szCs w:val="24"/>
        </w:rPr>
        <w:t>研究要点包括：初中生党史学习的现状调查与分析研究；课题组负责制下的“校级（教导处、德育处）——教研组—备课组”党史教育“三级教研”协同创新研究；指向家国情怀的党史教育在初中历史教学的实施方案与课程体系构建研究等。</w:t>
      </w:r>
    </w:p>
    <w:p>
      <w:pPr>
        <w:keepNext w:val="0"/>
        <w:keepLines w:val="0"/>
        <w:pageBreakBefore w:val="0"/>
        <w:kinsoku/>
        <w:wordWrap/>
        <w:overflowPunct/>
        <w:topLinePunct w:val="0"/>
        <w:autoSpaceDE/>
        <w:autoSpaceDN/>
        <w:bidi w:val="0"/>
        <w:spacing w:line="500" w:lineRule="exact"/>
        <w:ind w:firstLine="482"/>
        <w:textAlignment w:val="auto"/>
        <w:rPr>
          <w:rFonts w:ascii="仿宋" w:hAnsi="仿宋" w:eastAsia="仿宋"/>
          <w:bCs/>
          <w:sz w:val="24"/>
          <w:szCs w:val="24"/>
        </w:rPr>
      </w:pPr>
      <w:r>
        <w:rPr>
          <w:rFonts w:hint="eastAsia" w:ascii="仿宋" w:hAnsi="仿宋" w:eastAsia="仿宋"/>
          <w:bCs/>
          <w:sz w:val="24"/>
          <w:szCs w:val="24"/>
          <w:lang w:val="en-US" w:eastAsia="zh-CN"/>
        </w:rPr>
        <w:t>3.</w:t>
      </w:r>
      <w:r>
        <w:rPr>
          <w:rFonts w:hint="eastAsia" w:ascii="仿宋" w:hAnsi="仿宋" w:eastAsia="仿宋"/>
          <w:bCs/>
          <w:sz w:val="24"/>
          <w:szCs w:val="24"/>
        </w:rPr>
        <w:t>关于指向家国情怀的党史教育在初中历史教学中的研究，研究以下2个主题：</w:t>
      </w:r>
    </w:p>
    <w:p>
      <w:pPr>
        <w:keepNext w:val="0"/>
        <w:keepLines w:val="0"/>
        <w:pageBreakBefore w:val="0"/>
        <w:kinsoku/>
        <w:wordWrap/>
        <w:overflowPunct/>
        <w:topLinePunct w:val="0"/>
        <w:autoSpaceDE/>
        <w:autoSpaceDN/>
        <w:bidi w:val="0"/>
        <w:spacing w:line="500" w:lineRule="exact"/>
        <w:ind w:firstLine="482"/>
        <w:textAlignment w:val="auto"/>
        <w:rPr>
          <w:rFonts w:ascii="仿宋" w:hAnsi="仿宋" w:eastAsia="仿宋"/>
          <w:sz w:val="24"/>
          <w:szCs w:val="24"/>
        </w:rPr>
      </w:pPr>
      <w:r>
        <w:rPr>
          <w:rFonts w:hint="eastAsia" w:ascii="仿宋" w:hAnsi="仿宋" w:eastAsia="仿宋"/>
          <w:b/>
          <w:sz w:val="24"/>
          <w:szCs w:val="24"/>
        </w:rPr>
        <w:t>一是</w:t>
      </w:r>
      <w:r>
        <w:rPr>
          <w:rFonts w:hint="eastAsia" w:ascii="仿宋" w:hAnsi="仿宋" w:eastAsia="仿宋"/>
          <w:b/>
          <w:bCs/>
          <w:sz w:val="24"/>
          <w:szCs w:val="24"/>
        </w:rPr>
        <w:t>指向家国情怀的党史教育在初中历史教学中的案例</w:t>
      </w:r>
      <w:r>
        <w:rPr>
          <w:rFonts w:hint="eastAsia" w:ascii="仿宋" w:hAnsi="仿宋" w:eastAsia="仿宋"/>
          <w:b/>
          <w:sz w:val="24"/>
          <w:szCs w:val="24"/>
        </w:rPr>
        <w:t>研究。</w:t>
      </w:r>
      <w:r>
        <w:rPr>
          <w:rFonts w:hint="eastAsia" w:ascii="仿宋" w:hAnsi="仿宋" w:eastAsia="仿宋"/>
          <w:bCs/>
          <w:sz w:val="24"/>
          <w:szCs w:val="24"/>
        </w:rPr>
        <w:t>研究要点包括：学科与学科之间（历史学科与思政学科）、学段与学段之间（初中与小学、高中）党史教育中家国情怀指向与达成的比较研究；家国情怀有效落实的初中历史党史教育典型案例分析研究。</w:t>
      </w:r>
    </w:p>
    <w:p>
      <w:pPr>
        <w:keepNext w:val="0"/>
        <w:keepLines w:val="0"/>
        <w:pageBreakBefore w:val="0"/>
        <w:kinsoku/>
        <w:wordWrap/>
        <w:overflowPunct/>
        <w:topLinePunct w:val="0"/>
        <w:autoSpaceDE/>
        <w:autoSpaceDN/>
        <w:bidi w:val="0"/>
        <w:spacing w:line="500" w:lineRule="exact"/>
        <w:ind w:firstLine="482"/>
        <w:textAlignment w:val="auto"/>
        <w:rPr>
          <w:rFonts w:ascii="仿宋" w:hAnsi="仿宋" w:eastAsia="仿宋"/>
          <w:bCs/>
          <w:sz w:val="24"/>
          <w:szCs w:val="24"/>
        </w:rPr>
      </w:pPr>
      <w:r>
        <w:rPr>
          <w:rFonts w:hint="eastAsia" w:ascii="仿宋" w:hAnsi="仿宋" w:eastAsia="仿宋"/>
          <w:b/>
          <w:sz w:val="24"/>
          <w:szCs w:val="24"/>
        </w:rPr>
        <w:t>二是</w:t>
      </w:r>
      <w:r>
        <w:rPr>
          <w:rFonts w:hint="eastAsia" w:ascii="仿宋" w:hAnsi="仿宋" w:eastAsia="仿宋"/>
          <w:b/>
          <w:bCs/>
          <w:sz w:val="24"/>
          <w:szCs w:val="24"/>
        </w:rPr>
        <w:t>指向家国情怀的党史教育在初中历史教学中的评价</w:t>
      </w:r>
      <w:r>
        <w:rPr>
          <w:rFonts w:hint="eastAsia" w:ascii="仿宋" w:hAnsi="仿宋" w:eastAsia="仿宋"/>
          <w:b/>
          <w:sz w:val="24"/>
          <w:szCs w:val="24"/>
        </w:rPr>
        <w:t>研究。</w:t>
      </w:r>
      <w:r>
        <w:rPr>
          <w:rFonts w:hint="eastAsia" w:ascii="仿宋" w:hAnsi="仿宋" w:eastAsia="仿宋"/>
          <w:bCs/>
          <w:sz w:val="24"/>
          <w:szCs w:val="24"/>
        </w:rPr>
        <w:t>研究要点包括：以评价促进家国情怀培育的研究；家国情怀多元评价机制研究等。</w:t>
      </w:r>
    </w:p>
    <w:p>
      <w:pPr>
        <w:keepNext w:val="0"/>
        <w:keepLines w:val="0"/>
        <w:pageBreakBefore w:val="0"/>
        <w:kinsoku/>
        <w:wordWrap/>
        <w:overflowPunct/>
        <w:topLinePunct w:val="0"/>
        <w:autoSpaceDE/>
        <w:autoSpaceDN/>
        <w:bidi w:val="0"/>
        <w:spacing w:line="500" w:lineRule="exact"/>
        <w:ind w:firstLine="482"/>
        <w:textAlignment w:val="auto"/>
        <w:rPr>
          <w:rFonts w:ascii="仿宋" w:hAnsi="仿宋" w:eastAsia="仿宋"/>
          <w:sz w:val="24"/>
          <w:szCs w:val="24"/>
        </w:rPr>
      </w:pPr>
      <w:r>
        <w:rPr>
          <w:rFonts w:hint="eastAsia" w:ascii="仿宋" w:hAnsi="仿宋" w:eastAsia="仿宋"/>
          <w:sz w:val="24"/>
          <w:szCs w:val="24"/>
        </w:rPr>
        <w:t>作为专门史教育的党史教育，其本身也是初中历史教学的重要组成部分，因此我们本着“工作即研究”“边工作边研究”的原则设计研究思路，其研究过程的设计主要基于统编初中历史教材的内容而开展，人员分工也是结合课题组人员实际教学工作（主要指任教年级）并根据研究特长而进行合理分工。</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sz w:val="24"/>
          <w:szCs w:val="24"/>
        </w:rPr>
      </w:pPr>
      <w:r>
        <w:rPr>
          <w:rFonts w:hint="eastAsia" w:ascii="黑体" w:hAnsi="黑体" w:eastAsia="黑体"/>
          <w:sz w:val="24"/>
          <w:szCs w:val="24"/>
          <w:lang w:val="en-US" w:eastAsia="zh-CN"/>
        </w:rPr>
        <w:t>一、课题研究方法的选择</w:t>
      </w:r>
    </w:p>
    <w:p>
      <w:pPr>
        <w:keepNext w:val="0"/>
        <w:keepLines w:val="0"/>
        <w:pageBreakBefore w:val="0"/>
        <w:kinsoku/>
        <w:wordWrap/>
        <w:overflowPunct/>
        <w:topLinePunct w:val="0"/>
        <w:autoSpaceDE/>
        <w:autoSpaceDN/>
        <w:bidi w:val="0"/>
        <w:spacing w:line="500" w:lineRule="exact"/>
        <w:ind w:firstLine="480" w:firstLineChars="200"/>
        <w:textAlignment w:val="auto"/>
        <w:rPr>
          <w:rFonts w:ascii="仿宋" w:hAnsi="仿宋" w:eastAsia="仿宋"/>
          <w:bCs/>
          <w:sz w:val="24"/>
          <w:szCs w:val="24"/>
        </w:rPr>
      </w:pPr>
      <w:r>
        <w:rPr>
          <w:rFonts w:hint="eastAsia" w:ascii="仿宋" w:hAnsi="仿宋" w:eastAsia="仿宋"/>
          <w:bCs/>
          <w:sz w:val="24"/>
          <w:szCs w:val="24"/>
        </w:rPr>
        <w:t>本课题定位“实践研究”，因此我们选择“行动研究法”为主要研究方法。结合三项研究内容、4个研究主题，我们选择文献研究法、调查研究法、个案研究法作为课题的辅佐研究方法。另外，探寻初中历史学科在目前党史教育中相比其他学科与学段存在的优势与不足，我们又选择了比较研究法。</w:t>
      </w:r>
    </w:p>
    <w:p>
      <w:pPr>
        <w:keepNext w:val="0"/>
        <w:keepLines w:val="0"/>
        <w:pageBreakBefore w:val="0"/>
        <w:kinsoku/>
        <w:wordWrap/>
        <w:overflowPunct/>
        <w:topLinePunct w:val="0"/>
        <w:autoSpaceDE/>
        <w:autoSpaceDN/>
        <w:bidi w:val="0"/>
        <w:spacing w:line="500" w:lineRule="exact"/>
        <w:ind w:firstLine="480" w:firstLineChars="200"/>
        <w:textAlignment w:val="auto"/>
        <w:rPr>
          <w:rFonts w:ascii="仿宋" w:hAnsi="仿宋" w:eastAsia="仿宋"/>
          <w:bCs/>
          <w:sz w:val="24"/>
          <w:szCs w:val="24"/>
        </w:rPr>
      </w:pPr>
      <w:r>
        <w:rPr>
          <w:rFonts w:hint="eastAsia" w:ascii="仿宋" w:hAnsi="仿宋" w:eastAsia="仿宋"/>
          <w:bCs/>
          <w:sz w:val="24"/>
          <w:szCs w:val="24"/>
          <w:lang w:val="en-US" w:eastAsia="zh-CN"/>
        </w:rPr>
        <w:t>1.</w:t>
      </w:r>
      <w:r>
        <w:rPr>
          <w:rFonts w:hint="eastAsia" w:ascii="仿宋" w:hAnsi="仿宋" w:eastAsia="仿宋"/>
          <w:bCs/>
          <w:sz w:val="24"/>
          <w:szCs w:val="24"/>
        </w:rPr>
        <w:t>运用文献研究法，搜集与梳理有关“家国情怀”素养的解读文章以及 “党史教育”的相关文献，分析“家国情怀”与“党史教育”之间的内在联系，形成文献综述。</w:t>
      </w:r>
    </w:p>
    <w:p>
      <w:pPr>
        <w:keepNext w:val="0"/>
        <w:keepLines w:val="0"/>
        <w:pageBreakBefore w:val="0"/>
        <w:kinsoku/>
        <w:wordWrap/>
        <w:overflowPunct/>
        <w:topLinePunct w:val="0"/>
        <w:autoSpaceDE/>
        <w:autoSpaceDN/>
        <w:bidi w:val="0"/>
        <w:spacing w:line="500" w:lineRule="exact"/>
        <w:ind w:firstLine="480" w:firstLineChars="200"/>
        <w:textAlignment w:val="auto"/>
        <w:rPr>
          <w:rFonts w:ascii="仿宋" w:hAnsi="仿宋" w:eastAsia="仿宋"/>
          <w:bCs/>
          <w:sz w:val="24"/>
          <w:szCs w:val="24"/>
        </w:rPr>
      </w:pPr>
      <w:r>
        <w:rPr>
          <w:rFonts w:hint="eastAsia" w:ascii="仿宋" w:hAnsi="仿宋" w:eastAsia="仿宋"/>
          <w:bCs/>
          <w:sz w:val="24"/>
          <w:szCs w:val="24"/>
          <w:lang w:val="en-US" w:eastAsia="zh-CN"/>
        </w:rPr>
        <w:t>2.</w:t>
      </w:r>
      <w:r>
        <w:rPr>
          <w:rFonts w:hint="eastAsia" w:ascii="仿宋" w:hAnsi="仿宋" w:eastAsia="仿宋"/>
          <w:bCs/>
          <w:sz w:val="24"/>
          <w:szCs w:val="24"/>
        </w:rPr>
        <w:t>采取调查研究法，精心设计问卷，进行调查分析研究，了解初中历史教学中党史专题教育开展的现状、经验、成果及存在的问题与困惑，以及广大师生对党史教育的真实想法与感受，为党史课程体系的构建奠定基础。</w:t>
      </w:r>
    </w:p>
    <w:p>
      <w:pPr>
        <w:keepNext w:val="0"/>
        <w:keepLines w:val="0"/>
        <w:pageBreakBefore w:val="0"/>
        <w:kinsoku/>
        <w:wordWrap/>
        <w:overflowPunct/>
        <w:topLinePunct w:val="0"/>
        <w:autoSpaceDE/>
        <w:autoSpaceDN/>
        <w:bidi w:val="0"/>
        <w:spacing w:line="500" w:lineRule="exact"/>
        <w:ind w:firstLine="480" w:firstLineChars="200"/>
        <w:textAlignment w:val="auto"/>
        <w:rPr>
          <w:rFonts w:ascii="仿宋" w:hAnsi="仿宋" w:eastAsia="仿宋"/>
          <w:bCs/>
          <w:sz w:val="24"/>
          <w:szCs w:val="24"/>
        </w:rPr>
      </w:pPr>
      <w:r>
        <w:rPr>
          <w:rFonts w:hint="eastAsia" w:ascii="仿宋" w:hAnsi="仿宋" w:eastAsia="仿宋"/>
          <w:bCs/>
          <w:sz w:val="24"/>
          <w:szCs w:val="24"/>
          <w:lang w:val="en-US" w:eastAsia="zh-CN"/>
        </w:rPr>
        <w:t>3.</w:t>
      </w:r>
      <w:r>
        <w:rPr>
          <w:rFonts w:hint="eastAsia" w:ascii="仿宋" w:hAnsi="仿宋" w:eastAsia="仿宋"/>
          <w:bCs/>
          <w:sz w:val="24"/>
          <w:szCs w:val="24"/>
        </w:rPr>
        <w:t>通过行动研究，探索基于初中历史教学的党史教育方案规划、路径实施；编制</w:t>
      </w:r>
      <w:r>
        <w:rPr>
          <w:rFonts w:hint="eastAsia" w:ascii="仿宋" w:hAnsi="仿宋" w:eastAsia="仿宋"/>
          <w:sz w:val="24"/>
          <w:szCs w:val="24"/>
        </w:rPr>
        <w:t>《指向家国情怀的初中历史党史教育实施方案》；</w:t>
      </w:r>
      <w:r>
        <w:rPr>
          <w:rFonts w:hint="eastAsia" w:ascii="仿宋" w:hAnsi="仿宋" w:eastAsia="仿宋"/>
          <w:bCs/>
          <w:sz w:val="24"/>
          <w:szCs w:val="24"/>
        </w:rPr>
        <w:t>构建“三级教研”下的党史教育课程体系；探索并实践“党史教育”与“初中历史教育”的深度融合；探索党史教育下家国情怀素养有效生成的多元评价方法；探索课题成果推广辐射的路径与方法等。</w:t>
      </w:r>
    </w:p>
    <w:p>
      <w:pPr>
        <w:keepNext w:val="0"/>
        <w:keepLines w:val="0"/>
        <w:pageBreakBefore w:val="0"/>
        <w:kinsoku/>
        <w:wordWrap/>
        <w:overflowPunct/>
        <w:topLinePunct w:val="0"/>
        <w:autoSpaceDE/>
        <w:autoSpaceDN/>
        <w:bidi w:val="0"/>
        <w:spacing w:line="500" w:lineRule="exact"/>
        <w:ind w:firstLine="480" w:firstLineChars="200"/>
        <w:textAlignment w:val="auto"/>
        <w:rPr>
          <w:rFonts w:ascii="仿宋" w:hAnsi="仿宋" w:eastAsia="仿宋"/>
          <w:bCs/>
          <w:sz w:val="24"/>
          <w:szCs w:val="24"/>
        </w:rPr>
      </w:pPr>
      <w:r>
        <w:rPr>
          <w:rFonts w:hint="eastAsia" w:ascii="仿宋" w:hAnsi="仿宋" w:eastAsia="仿宋"/>
          <w:bCs/>
          <w:sz w:val="24"/>
          <w:szCs w:val="24"/>
          <w:lang w:val="en-US" w:eastAsia="zh-CN"/>
        </w:rPr>
        <w:t>4.</w:t>
      </w:r>
      <w:r>
        <w:rPr>
          <w:rFonts w:hint="eastAsia" w:ascii="仿宋" w:hAnsi="仿宋" w:eastAsia="仿宋"/>
          <w:bCs/>
          <w:sz w:val="24"/>
          <w:szCs w:val="24"/>
        </w:rPr>
        <w:t>采用个案研究法，在全面分析初中历史党史教育现状与存在问题的基础上，分别展开学生个案研究和教师个案研究。通过多层面的案例研究，分析课题研究成效，为初中历史党史教育提供参考。</w:t>
      </w:r>
    </w:p>
    <w:p>
      <w:pPr>
        <w:keepNext w:val="0"/>
        <w:keepLines w:val="0"/>
        <w:pageBreakBefore w:val="0"/>
        <w:kinsoku/>
        <w:wordWrap/>
        <w:overflowPunct/>
        <w:topLinePunct w:val="0"/>
        <w:autoSpaceDE/>
        <w:autoSpaceDN/>
        <w:bidi w:val="0"/>
        <w:spacing w:line="500" w:lineRule="exact"/>
        <w:ind w:firstLine="480" w:firstLineChars="200"/>
        <w:textAlignment w:val="auto"/>
        <w:rPr>
          <w:rFonts w:ascii="仿宋" w:hAnsi="仿宋" w:eastAsia="仿宋"/>
          <w:bCs/>
          <w:sz w:val="24"/>
          <w:szCs w:val="24"/>
        </w:rPr>
      </w:pPr>
      <w:r>
        <w:rPr>
          <w:rFonts w:hint="eastAsia" w:ascii="仿宋" w:hAnsi="仿宋" w:eastAsia="仿宋"/>
          <w:bCs/>
          <w:sz w:val="24"/>
          <w:szCs w:val="24"/>
          <w:lang w:val="en-US" w:eastAsia="zh-CN"/>
        </w:rPr>
        <w:t>5.</w:t>
      </w:r>
      <w:r>
        <w:rPr>
          <w:rFonts w:hint="eastAsia" w:ascii="仿宋" w:hAnsi="仿宋" w:eastAsia="仿宋"/>
          <w:bCs/>
          <w:sz w:val="24"/>
          <w:szCs w:val="24"/>
        </w:rPr>
        <w:t>通过比较研究法，以学科与学科之间（历史学科与思政学科等）、学段与学段之间（初中与小学、高中等）党史教育中家国情怀落实的比较，探寻初中历史学科在目前党史教育中存在的优势与不足，为进一步构建指向家国情怀的初中历史党史教育课程体系提供参考。</w:t>
      </w:r>
    </w:p>
    <w:p>
      <w:pPr>
        <w:keepNext w:val="0"/>
        <w:keepLines w:val="0"/>
        <w:pageBreakBefore w:val="0"/>
        <w:tabs>
          <w:tab w:val="left" w:pos="615"/>
        </w:tabs>
        <w:kinsoku/>
        <w:wordWrap/>
        <w:overflowPunct/>
        <w:topLinePunct w:val="0"/>
        <w:autoSpaceDE/>
        <w:autoSpaceDN/>
        <w:bidi w:val="0"/>
        <w:spacing w:line="500" w:lineRule="exact"/>
        <w:ind w:firstLine="480" w:firstLineChars="200"/>
        <w:textAlignment w:val="auto"/>
        <w:rPr>
          <w:rFonts w:ascii="黑体" w:hAnsi="黑体" w:eastAsia="黑体"/>
          <w:sz w:val="24"/>
          <w:szCs w:val="24"/>
        </w:rPr>
      </w:pPr>
      <w:r>
        <w:rPr>
          <w:rFonts w:hint="eastAsia" w:ascii="黑体" w:hAnsi="黑体" w:eastAsia="黑体"/>
          <w:sz w:val="24"/>
          <w:szCs w:val="24"/>
          <w:lang w:val="en-US" w:eastAsia="zh-CN"/>
        </w:rPr>
        <w:t>二</w:t>
      </w:r>
      <w:r>
        <w:rPr>
          <w:rFonts w:hint="eastAsia" w:ascii="黑体" w:hAnsi="黑体" w:eastAsia="黑体"/>
          <w:sz w:val="24"/>
          <w:szCs w:val="24"/>
        </w:rPr>
        <w:t>、研究思路、过程和成员分工</w:t>
      </w:r>
    </w:p>
    <w:p>
      <w:pPr>
        <w:keepNext w:val="0"/>
        <w:keepLines w:val="0"/>
        <w:pageBreakBefore w:val="0"/>
        <w:kinsoku/>
        <w:wordWrap/>
        <w:overflowPunct/>
        <w:topLinePunct w:val="0"/>
        <w:autoSpaceDE/>
        <w:autoSpaceDN/>
        <w:bidi w:val="0"/>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1．课题研究思路</w:t>
      </w:r>
    </w:p>
    <w:p>
      <w:pPr>
        <w:keepNext w:val="0"/>
        <w:keepLines w:val="0"/>
        <w:pageBreakBefore w:val="0"/>
        <w:kinsoku/>
        <w:wordWrap/>
        <w:overflowPunct/>
        <w:topLinePunct w:val="0"/>
        <w:autoSpaceDE/>
        <w:autoSpaceDN/>
        <w:bidi w:val="0"/>
        <w:spacing w:line="500" w:lineRule="exact"/>
        <w:ind w:firstLine="482"/>
        <w:textAlignment w:val="auto"/>
        <w:rPr>
          <w:rFonts w:hint="eastAsia" w:ascii="仿宋" w:hAnsi="仿宋" w:eastAsia="仿宋"/>
          <w:sz w:val="24"/>
          <w:szCs w:val="24"/>
        </w:rPr>
      </w:pPr>
      <w:r>
        <w:rPr>
          <w:rFonts w:hint="eastAsia" w:ascii="仿宋" w:hAnsi="仿宋" w:eastAsia="仿宋"/>
          <w:sz w:val="24"/>
          <w:szCs w:val="24"/>
        </w:rPr>
        <w:t>本课题研究从政策研究、文献梳理、现状分析入手，对目前党史教育的现状分析、调查基础上，进行实践探索，初步形成指向家国情怀的初中历史党史教育实施方案，进而根据“实施方案”开展行动研究与实践探索，并在不断反思总结中完善“实施方案”，并最终形成可供推广的“指向家国情怀的初中历史党史教育”课程体系。</w:t>
      </w:r>
    </w:p>
    <w:p>
      <w:pPr>
        <w:keepNext w:val="0"/>
        <w:keepLines w:val="0"/>
        <w:pageBreakBefore w:val="0"/>
        <w:kinsoku/>
        <w:wordWrap/>
        <w:overflowPunct/>
        <w:topLinePunct w:val="0"/>
        <w:autoSpaceDE/>
        <w:autoSpaceDN/>
        <w:bidi w:val="0"/>
        <w:spacing w:line="500" w:lineRule="exact"/>
        <w:ind w:firstLine="482"/>
        <w:textAlignment w:val="auto"/>
        <w:rPr>
          <w:rFonts w:hint="eastAsia" w:ascii="仿宋" w:hAnsi="仿宋" w:eastAsia="仿宋"/>
          <w:b/>
          <w:sz w:val="24"/>
          <w:szCs w:val="24"/>
        </w:rPr>
      </w:pPr>
      <w:r>
        <w:rPr>
          <w:rFonts w:hint="eastAsia" w:ascii="仿宋" w:hAnsi="仿宋" w:eastAsia="仿宋"/>
          <w:b/>
          <w:sz w:val="24"/>
          <w:szCs w:val="24"/>
        </w:rPr>
        <w:t>其技术路线为：</w:t>
      </w:r>
    </w:p>
    <w:p>
      <w:pPr>
        <w:keepNext w:val="0"/>
        <w:keepLines w:val="0"/>
        <w:pageBreakBefore w:val="0"/>
        <w:kinsoku/>
        <w:wordWrap/>
        <w:overflowPunct/>
        <w:topLinePunct w:val="0"/>
        <w:autoSpaceDE/>
        <w:autoSpaceDN/>
        <w:bidi w:val="0"/>
        <w:spacing w:line="500" w:lineRule="exact"/>
        <w:ind w:firstLine="482"/>
        <w:textAlignment w:val="auto"/>
        <w:rPr>
          <w:rFonts w:hint="eastAsia" w:ascii="仿宋" w:hAnsi="仿宋" w:eastAsia="仿宋"/>
          <w:sz w:val="24"/>
          <w:szCs w:val="24"/>
        </w:rPr>
      </w:pPr>
      <w:r>
        <w:rPr>
          <w:rFonts w:hint="eastAsia" w:ascii="仿宋" w:hAnsi="仿宋" w:eastAsia="仿宋"/>
          <w:sz w:val="24"/>
          <w:szCs w:val="24"/>
        </w:rPr>
        <w:t>内涵解读——文献研究</w:t>
      </w:r>
      <w:r>
        <w:rPr>
          <w:rFonts w:ascii="仿宋" w:hAnsi="仿宋" w:eastAsia="仿宋"/>
          <w:sz w:val="24"/>
          <w:szCs w:val="24"/>
        </w:rPr>
        <w:t>--</w:t>
      </w:r>
      <w:r>
        <w:rPr>
          <w:rFonts w:hint="eastAsia" w:ascii="仿宋" w:hAnsi="仿宋" w:eastAsia="仿宋"/>
          <w:sz w:val="24"/>
          <w:szCs w:val="24"/>
        </w:rPr>
        <w:t>现状分析——可行性研究——实施行动研究——成效分析——形成结论——经验提炼——推广辐射。</w:t>
      </w:r>
    </w:p>
    <w:p>
      <w:pPr>
        <w:keepNext w:val="0"/>
        <w:keepLines w:val="0"/>
        <w:pageBreakBefore w:val="0"/>
        <w:kinsoku/>
        <w:wordWrap/>
        <w:overflowPunct/>
        <w:topLinePunct w:val="0"/>
        <w:autoSpaceDE/>
        <w:autoSpaceDN/>
        <w:bidi w:val="0"/>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2．课题研究过程</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在本课题研究过程中，我们尽量追求规范化、体系化和制度化，具体的研究过程按时序进度拟分为以下四个阶段：</w:t>
      </w:r>
    </w:p>
    <w:p>
      <w:pPr>
        <w:keepNext w:val="0"/>
        <w:keepLines w:val="0"/>
        <w:pageBreakBefore w:val="0"/>
        <w:kinsoku/>
        <w:wordWrap/>
        <w:overflowPunct/>
        <w:topLinePunct w:val="0"/>
        <w:autoSpaceDE/>
        <w:autoSpaceDN/>
        <w:bidi w:val="0"/>
        <w:spacing w:line="500" w:lineRule="exact"/>
        <w:ind w:firstLine="482"/>
        <w:textAlignment w:val="auto"/>
        <w:rPr>
          <w:rFonts w:hint="eastAsia" w:ascii="仿宋" w:hAnsi="仿宋" w:eastAsia="仿宋"/>
          <w:sz w:val="24"/>
          <w:szCs w:val="24"/>
        </w:rPr>
      </w:pPr>
      <w:r>
        <w:rPr>
          <w:rFonts w:hint="eastAsia" w:ascii="仿宋" w:hAnsi="仿宋" w:eastAsia="仿宋"/>
          <w:b/>
          <w:sz w:val="24"/>
          <w:szCs w:val="24"/>
        </w:rPr>
        <w:t>第一阶段</w:t>
      </w:r>
      <w:r>
        <w:rPr>
          <w:rFonts w:hint="eastAsia" w:ascii="仿宋" w:hAnsi="仿宋" w:eastAsia="仿宋"/>
          <w:sz w:val="24"/>
          <w:szCs w:val="24"/>
        </w:rPr>
        <w:t>（2021年6月——2021年11月）：</w:t>
      </w:r>
      <w:r>
        <w:rPr>
          <w:rFonts w:hint="eastAsia" w:ascii="仿宋" w:hAnsi="仿宋" w:eastAsia="仿宋"/>
          <w:b/>
          <w:bCs/>
          <w:sz w:val="24"/>
          <w:szCs w:val="24"/>
        </w:rPr>
        <w:t>现状研究——申报立项。</w:t>
      </w:r>
      <w:r>
        <w:rPr>
          <w:rFonts w:hint="eastAsia" w:ascii="仿宋" w:hAnsi="仿宋" w:eastAsia="仿宋"/>
          <w:sz w:val="24"/>
          <w:szCs w:val="24"/>
        </w:rPr>
        <w:t>主要包括：“家国情怀”核心素养的内涵研究；通过调查研究与文献资料梳理党史教育的基本现状；在初中历史教学中开展指向家国情怀党史教育的可行性研究；初步形成“指向家国情怀的党史教育在初中历史教学”的整体构架，研制并填写《课题申报评审书》，上报评审。</w:t>
      </w:r>
    </w:p>
    <w:p>
      <w:pPr>
        <w:keepNext w:val="0"/>
        <w:keepLines w:val="0"/>
        <w:pageBreakBefore w:val="0"/>
        <w:kinsoku/>
        <w:wordWrap/>
        <w:overflowPunct/>
        <w:topLinePunct w:val="0"/>
        <w:autoSpaceDE/>
        <w:autoSpaceDN/>
        <w:bidi w:val="0"/>
        <w:spacing w:line="500" w:lineRule="exact"/>
        <w:ind w:firstLine="482"/>
        <w:textAlignment w:val="auto"/>
        <w:rPr>
          <w:rFonts w:hint="eastAsia" w:ascii="仿宋" w:hAnsi="仿宋" w:eastAsia="仿宋"/>
          <w:sz w:val="24"/>
          <w:szCs w:val="24"/>
        </w:rPr>
      </w:pPr>
      <w:r>
        <w:rPr>
          <w:rFonts w:hint="eastAsia" w:ascii="仿宋" w:hAnsi="仿宋" w:eastAsia="仿宋"/>
          <w:b/>
          <w:sz w:val="24"/>
          <w:szCs w:val="24"/>
        </w:rPr>
        <w:t>第二阶段</w:t>
      </w:r>
      <w:r>
        <w:rPr>
          <w:rFonts w:hint="eastAsia" w:ascii="仿宋" w:hAnsi="仿宋" w:eastAsia="仿宋"/>
          <w:sz w:val="24"/>
          <w:szCs w:val="24"/>
        </w:rPr>
        <w:t>（2021年12月——2022年5月）：</w:t>
      </w:r>
      <w:r>
        <w:rPr>
          <w:rFonts w:hint="eastAsia" w:ascii="仿宋" w:hAnsi="仿宋" w:eastAsia="仿宋"/>
          <w:b/>
          <w:bCs/>
          <w:sz w:val="24"/>
          <w:szCs w:val="24"/>
        </w:rPr>
        <w:t>基础研究——方案研制。</w:t>
      </w:r>
      <w:r>
        <w:rPr>
          <w:rFonts w:hint="eastAsia" w:ascii="仿宋" w:hAnsi="仿宋" w:eastAsia="仿宋"/>
          <w:sz w:val="24"/>
          <w:szCs w:val="24"/>
        </w:rPr>
        <w:t>主要包括：进一步进行文献学习和研究，组建课题研究组并进行成员任务分工；研制《课题研究实施方案》，组织课题组全体人员学习领会；组织开题工作等。</w:t>
      </w:r>
    </w:p>
    <w:p>
      <w:pPr>
        <w:keepNext w:val="0"/>
        <w:keepLines w:val="0"/>
        <w:pageBreakBefore w:val="0"/>
        <w:kinsoku/>
        <w:wordWrap/>
        <w:overflowPunct/>
        <w:topLinePunct w:val="0"/>
        <w:autoSpaceDE/>
        <w:autoSpaceDN/>
        <w:bidi w:val="0"/>
        <w:spacing w:line="500" w:lineRule="exact"/>
        <w:ind w:firstLine="482"/>
        <w:textAlignment w:val="auto"/>
        <w:rPr>
          <w:rFonts w:hint="eastAsia" w:ascii="仿宋" w:hAnsi="仿宋" w:eastAsia="仿宋"/>
          <w:bCs/>
          <w:sz w:val="24"/>
          <w:szCs w:val="24"/>
        </w:rPr>
      </w:pPr>
      <w:r>
        <w:rPr>
          <w:rFonts w:hint="eastAsia" w:ascii="仿宋" w:hAnsi="仿宋" w:eastAsia="仿宋"/>
          <w:b/>
          <w:sz w:val="24"/>
          <w:szCs w:val="24"/>
        </w:rPr>
        <w:t>第三阶段</w:t>
      </w:r>
      <w:r>
        <w:rPr>
          <w:rFonts w:hint="eastAsia" w:ascii="仿宋" w:hAnsi="仿宋" w:eastAsia="仿宋"/>
          <w:sz w:val="24"/>
          <w:szCs w:val="24"/>
        </w:rPr>
        <w:t>（2022年6月——2023年11月）：</w:t>
      </w:r>
      <w:r>
        <w:rPr>
          <w:rFonts w:hint="eastAsia" w:ascii="仿宋" w:hAnsi="仿宋" w:eastAsia="仿宋"/>
          <w:b/>
          <w:sz w:val="24"/>
          <w:szCs w:val="24"/>
        </w:rPr>
        <w:t>行动研究——实践探索。</w:t>
      </w:r>
      <w:r>
        <w:rPr>
          <w:rFonts w:hint="eastAsia" w:ascii="仿宋" w:hAnsi="仿宋" w:eastAsia="仿宋"/>
          <w:sz w:val="24"/>
          <w:szCs w:val="24"/>
        </w:rPr>
        <w:t>主要包括：</w:t>
      </w:r>
      <w:r>
        <w:rPr>
          <w:rFonts w:hint="eastAsia" w:ascii="仿宋" w:hAnsi="仿宋" w:eastAsia="仿宋"/>
          <w:bCs/>
          <w:sz w:val="24"/>
          <w:szCs w:val="24"/>
        </w:rPr>
        <w:t>“校级（教导处、德育处）——教研组—备课组”党史教育“三级教研”活动开展；</w:t>
      </w:r>
      <w:r>
        <w:rPr>
          <w:rFonts w:hint="eastAsia" w:ascii="仿宋" w:hAnsi="仿宋" w:eastAsia="仿宋"/>
          <w:sz w:val="24"/>
          <w:szCs w:val="24"/>
        </w:rPr>
        <w:t>依据《方案》和“三级教研”活动，探索党史教育的路径、策略及课程体系构建；</w:t>
      </w:r>
      <w:r>
        <w:rPr>
          <w:rFonts w:hint="eastAsia" w:ascii="仿宋" w:hAnsi="仿宋" w:eastAsia="仿宋"/>
          <w:bCs/>
          <w:sz w:val="24"/>
          <w:szCs w:val="24"/>
        </w:rPr>
        <w:t>探索实践“党史教育”与“初中历史教育”的深度融合</w:t>
      </w:r>
      <w:r>
        <w:rPr>
          <w:rFonts w:hint="eastAsia" w:ascii="仿宋" w:hAnsi="仿宋" w:eastAsia="仿宋"/>
          <w:sz w:val="24"/>
          <w:szCs w:val="24"/>
        </w:rPr>
        <w:t>等。</w:t>
      </w:r>
    </w:p>
    <w:p>
      <w:pPr>
        <w:keepNext w:val="0"/>
        <w:keepLines w:val="0"/>
        <w:pageBreakBefore w:val="0"/>
        <w:kinsoku/>
        <w:wordWrap/>
        <w:overflowPunct/>
        <w:topLinePunct w:val="0"/>
        <w:autoSpaceDE/>
        <w:autoSpaceDN/>
        <w:bidi w:val="0"/>
        <w:spacing w:line="500" w:lineRule="exact"/>
        <w:ind w:firstLine="482"/>
        <w:textAlignment w:val="auto"/>
        <w:rPr>
          <w:rFonts w:hint="eastAsia" w:ascii="仿宋" w:hAnsi="仿宋" w:eastAsia="仿宋"/>
          <w:sz w:val="24"/>
          <w:szCs w:val="24"/>
        </w:rPr>
      </w:pPr>
      <w:r>
        <w:rPr>
          <w:rFonts w:hint="eastAsia" w:ascii="仿宋" w:hAnsi="仿宋" w:eastAsia="仿宋"/>
          <w:b/>
          <w:sz w:val="24"/>
          <w:szCs w:val="24"/>
        </w:rPr>
        <w:t>第四阶段</w:t>
      </w:r>
      <w:r>
        <w:rPr>
          <w:rFonts w:hint="eastAsia" w:ascii="仿宋" w:hAnsi="仿宋" w:eastAsia="仿宋"/>
          <w:sz w:val="24"/>
          <w:szCs w:val="24"/>
        </w:rPr>
        <w:t>（2023年12月——2024年6月）：</w:t>
      </w:r>
      <w:r>
        <w:rPr>
          <w:rFonts w:hint="eastAsia" w:ascii="仿宋" w:hAnsi="仿宋" w:eastAsia="仿宋"/>
          <w:b/>
          <w:bCs/>
          <w:sz w:val="24"/>
          <w:szCs w:val="24"/>
        </w:rPr>
        <w:t>案例研究——成效分析。</w:t>
      </w:r>
      <w:r>
        <w:rPr>
          <w:rFonts w:hint="eastAsia" w:ascii="仿宋" w:hAnsi="仿宋" w:eastAsia="仿宋"/>
          <w:sz w:val="24"/>
          <w:szCs w:val="24"/>
        </w:rPr>
        <w:t>主要包括：进行</w:t>
      </w:r>
      <w:r>
        <w:rPr>
          <w:rFonts w:hint="eastAsia" w:ascii="仿宋" w:hAnsi="仿宋" w:eastAsia="仿宋"/>
          <w:bCs/>
          <w:sz w:val="24"/>
          <w:szCs w:val="24"/>
        </w:rPr>
        <w:t>学科与学科之间（历史学科与思政学科等）、学段与学段之间（初中与小学、高中等）党史教育中家国情怀落实的比较</w:t>
      </w:r>
      <w:r>
        <w:rPr>
          <w:rFonts w:hint="eastAsia" w:ascii="仿宋" w:hAnsi="仿宋" w:eastAsia="仿宋"/>
          <w:sz w:val="24"/>
          <w:szCs w:val="24"/>
        </w:rPr>
        <w:t>分析；</w:t>
      </w:r>
      <w:r>
        <w:rPr>
          <w:rFonts w:hint="eastAsia" w:ascii="仿宋" w:hAnsi="仿宋" w:eastAsia="仿宋"/>
          <w:bCs/>
          <w:sz w:val="24"/>
          <w:szCs w:val="24"/>
        </w:rPr>
        <w:t>学生个案和教师个案多层面的案例研究；进行家国情怀素养有效生成多元评价；</w:t>
      </w:r>
      <w:r>
        <w:rPr>
          <w:rFonts w:hint="eastAsia" w:ascii="仿宋" w:hAnsi="仿宋" w:eastAsia="仿宋"/>
          <w:sz w:val="24"/>
          <w:szCs w:val="24"/>
        </w:rPr>
        <w:t>进行课题成效及成果提炼总结；撰写结题研究报告和工作报告；准备结题鉴定有关事宜等。</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sz w:val="24"/>
          <w:szCs w:val="24"/>
        </w:rPr>
      </w:pPr>
      <w:r>
        <w:rPr>
          <w:rFonts w:hint="eastAsia" w:ascii="宋体" w:hAnsi="宋体"/>
          <w:sz w:val="24"/>
          <w:szCs w:val="24"/>
        </w:rPr>
        <w:t>3．课题研究成员分工</w:t>
      </w:r>
    </w:p>
    <w:p>
      <w:pPr>
        <w:keepNext w:val="0"/>
        <w:keepLines w:val="0"/>
        <w:pageBreakBefore w:val="0"/>
        <w:kinsoku/>
        <w:wordWrap/>
        <w:overflowPunct/>
        <w:topLinePunct w:val="0"/>
        <w:autoSpaceDE/>
        <w:autoSpaceDN/>
        <w:bidi w:val="0"/>
        <w:spacing w:line="500" w:lineRule="exact"/>
        <w:ind w:firstLine="494" w:firstLineChars="206"/>
        <w:textAlignment w:val="auto"/>
        <w:rPr>
          <w:rFonts w:hint="eastAsia" w:ascii="仿宋" w:hAnsi="仿宋" w:eastAsia="仿宋"/>
          <w:sz w:val="24"/>
        </w:rPr>
      </w:pPr>
      <w:r>
        <w:rPr>
          <w:rFonts w:hint="eastAsia" w:ascii="仿宋" w:hAnsi="仿宋" w:eastAsia="仿宋"/>
          <w:sz w:val="24"/>
        </w:rPr>
        <w:t>课题组将在区教发中心与校教科室领导与专家的指导下，开展一系列有关的活动。课题组陆建华和童昉皓老师主持，其他主要成员共有5人，其中有教学经验丰富的资深的正高级教师，也有刚走上工作岗位不久的青年教师；还有信息技术能力突出的中坚力量的参与和配合。课题组成员覆盖除了初中三个年级以外还涉及高中年级，时间安排为三年，刚好为一个教学周期。这有利于课题研究的系统性、持续性以及应用的广泛性。</w:t>
      </w:r>
    </w:p>
    <w:tbl>
      <w:tblPr>
        <w:tblStyle w:val="4"/>
        <w:tblW w:w="9610"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389"/>
        <w:gridCol w:w="2835"/>
        <w:gridCol w:w="1843"/>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宋体" w:hAnsi="宋体" w:cs="宋体"/>
                <w:snapToGrid w:val="0"/>
                <w:color w:val="333333"/>
                <w:kern w:val="0"/>
                <w:szCs w:val="21"/>
              </w:rPr>
            </w:pPr>
            <w:r>
              <w:rPr>
                <w:rFonts w:hint="eastAsia" w:ascii="宋体" w:hAnsi="宋体" w:cs="宋体"/>
                <w:snapToGrid w:val="0"/>
                <w:color w:val="333333"/>
                <w:kern w:val="0"/>
                <w:szCs w:val="21"/>
              </w:rPr>
              <w:t>姓</w:t>
            </w:r>
            <w:r>
              <w:rPr>
                <w:rFonts w:ascii="宋体" w:hAnsi="宋体" w:cs="宋体"/>
                <w:snapToGrid w:val="0"/>
                <w:color w:val="333333"/>
                <w:kern w:val="0"/>
                <w:szCs w:val="21"/>
              </w:rPr>
              <w:t xml:space="preserve"> </w:t>
            </w:r>
            <w:r>
              <w:rPr>
                <w:rFonts w:hint="eastAsia" w:ascii="宋体" w:hAnsi="宋体" w:cs="宋体"/>
                <w:snapToGrid w:val="0"/>
                <w:color w:val="333333"/>
                <w:kern w:val="0"/>
                <w:szCs w:val="21"/>
              </w:rPr>
              <w:t>名</w:t>
            </w:r>
          </w:p>
        </w:tc>
        <w:tc>
          <w:tcPr>
            <w:tcW w:w="13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宋体" w:hAnsi="宋体" w:cs="宋体"/>
                <w:snapToGrid w:val="0"/>
                <w:color w:val="333333"/>
                <w:kern w:val="0"/>
                <w:szCs w:val="21"/>
              </w:rPr>
            </w:pPr>
            <w:r>
              <w:rPr>
                <w:rFonts w:hint="eastAsia" w:ascii="宋体" w:hAnsi="宋体" w:cs="宋体"/>
                <w:snapToGrid w:val="0"/>
                <w:color w:val="333333"/>
                <w:kern w:val="0"/>
                <w:szCs w:val="21"/>
              </w:rPr>
              <w:t>技术职务</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宋体" w:hAnsi="宋体" w:cs="宋体"/>
                <w:snapToGrid w:val="0"/>
                <w:color w:val="333333"/>
                <w:kern w:val="0"/>
                <w:szCs w:val="21"/>
              </w:rPr>
            </w:pPr>
            <w:r>
              <w:rPr>
                <w:rFonts w:hint="eastAsia" w:ascii="宋体" w:hAnsi="宋体" w:cs="宋体"/>
                <w:snapToGrid w:val="0"/>
                <w:color w:val="333333"/>
                <w:kern w:val="0"/>
                <w:szCs w:val="21"/>
              </w:rPr>
              <w:t>职务</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宋体" w:hAnsi="宋体" w:cs="宋体"/>
                <w:snapToGrid w:val="0"/>
                <w:color w:val="333333"/>
                <w:kern w:val="0"/>
                <w:szCs w:val="21"/>
              </w:rPr>
            </w:pPr>
            <w:r>
              <w:rPr>
                <w:rFonts w:hint="eastAsia" w:ascii="宋体" w:hAnsi="宋体" w:cs="宋体"/>
                <w:snapToGrid w:val="0"/>
                <w:color w:val="333333"/>
                <w:kern w:val="0"/>
                <w:szCs w:val="21"/>
              </w:rPr>
              <w:t>研究专长</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宋体" w:hAnsi="宋体" w:cs="宋体"/>
                <w:snapToGrid w:val="0"/>
                <w:color w:val="333333"/>
                <w:kern w:val="0"/>
                <w:szCs w:val="21"/>
              </w:rPr>
            </w:pPr>
            <w:r>
              <w:rPr>
                <w:rFonts w:hint="eastAsia" w:ascii="宋体" w:hAnsi="宋体" w:cs="宋体"/>
                <w:snapToGrid w:val="0"/>
                <w:color w:val="333333"/>
                <w:kern w:val="0"/>
                <w:szCs w:val="21"/>
              </w:rPr>
              <w:t>课题组中的分工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bCs/>
                <w:color w:val="333333"/>
                <w:kern w:val="0"/>
                <w:szCs w:val="21"/>
              </w:rPr>
            </w:pPr>
            <w:r>
              <w:rPr>
                <w:rFonts w:hint="eastAsia" w:ascii="楷体" w:hAnsi="楷体" w:eastAsia="楷体" w:cs="宋体"/>
                <w:bCs/>
                <w:color w:val="333333"/>
                <w:kern w:val="0"/>
                <w:szCs w:val="21"/>
              </w:rPr>
              <w:t>陆建华</w:t>
            </w:r>
          </w:p>
        </w:tc>
        <w:tc>
          <w:tcPr>
            <w:tcW w:w="13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snapToGrid w:val="0"/>
                <w:color w:val="333333"/>
                <w:kern w:val="0"/>
                <w:szCs w:val="21"/>
              </w:rPr>
            </w:pPr>
            <w:r>
              <w:rPr>
                <w:rFonts w:hint="eastAsia" w:ascii="楷体" w:hAnsi="楷体" w:eastAsia="楷体" w:cs="宋体"/>
                <w:bCs/>
                <w:color w:val="333333"/>
                <w:kern w:val="0"/>
                <w:szCs w:val="21"/>
              </w:rPr>
              <w:t>高级教师</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snapToGrid w:val="0"/>
                <w:color w:val="333333"/>
                <w:kern w:val="0"/>
                <w:szCs w:val="21"/>
              </w:rPr>
            </w:pPr>
            <w:r>
              <w:rPr>
                <w:rFonts w:hint="eastAsia" w:ascii="楷体" w:hAnsi="楷体" w:eastAsia="楷体" w:cs="宋体"/>
                <w:bCs/>
                <w:color w:val="333333"/>
                <w:kern w:val="0"/>
                <w:szCs w:val="21"/>
              </w:rPr>
              <w:t>教研组长</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snapToGrid w:val="0"/>
                <w:color w:val="333333"/>
                <w:kern w:val="0"/>
                <w:szCs w:val="21"/>
              </w:rPr>
            </w:pPr>
            <w:r>
              <w:rPr>
                <w:rFonts w:hint="eastAsia" w:ascii="楷体" w:hAnsi="楷体" w:eastAsia="楷体" w:cs="宋体"/>
                <w:bCs/>
                <w:color w:val="333333"/>
                <w:kern w:val="0"/>
                <w:szCs w:val="21"/>
              </w:rPr>
              <w:t>学科教学与研究</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snapToGrid w:val="0"/>
                <w:color w:val="333333"/>
                <w:kern w:val="0"/>
                <w:szCs w:val="21"/>
              </w:rPr>
            </w:pPr>
            <w:r>
              <w:rPr>
                <w:rFonts w:hint="eastAsia" w:ascii="楷体" w:hAnsi="楷体" w:eastAsia="楷体" w:cs="宋体"/>
                <w:bCs/>
                <w:color w:val="333333"/>
                <w:kern w:val="0"/>
                <w:szCs w:val="21"/>
              </w:rPr>
              <w:t>主持人、方案制定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bCs/>
                <w:color w:val="333333"/>
                <w:kern w:val="0"/>
                <w:szCs w:val="21"/>
              </w:rPr>
            </w:pPr>
            <w:r>
              <w:rPr>
                <w:rFonts w:hint="eastAsia" w:ascii="楷体" w:hAnsi="楷体" w:eastAsia="楷体" w:cs="宋体"/>
                <w:bCs/>
                <w:color w:val="333333"/>
                <w:kern w:val="0"/>
                <w:szCs w:val="21"/>
              </w:rPr>
              <w:t>童昉皓</w:t>
            </w:r>
          </w:p>
        </w:tc>
        <w:tc>
          <w:tcPr>
            <w:tcW w:w="13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bCs/>
                <w:color w:val="333333"/>
                <w:kern w:val="0"/>
                <w:szCs w:val="21"/>
              </w:rPr>
            </w:pPr>
            <w:r>
              <w:rPr>
                <w:rFonts w:hint="eastAsia" w:ascii="楷体" w:hAnsi="楷体" w:eastAsia="楷体" w:cs="宋体"/>
                <w:bCs/>
                <w:color w:val="333333"/>
                <w:kern w:val="0"/>
                <w:szCs w:val="21"/>
              </w:rPr>
              <w:t>一级教师</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bCs/>
                <w:color w:val="333333"/>
                <w:kern w:val="0"/>
                <w:szCs w:val="21"/>
              </w:rPr>
            </w:pPr>
            <w:r>
              <w:rPr>
                <w:rFonts w:hint="eastAsia" w:ascii="楷体" w:hAnsi="楷体" w:eastAsia="楷体" w:cs="宋体"/>
                <w:bCs/>
                <w:color w:val="333333"/>
                <w:kern w:val="0"/>
                <w:szCs w:val="21"/>
              </w:rPr>
              <w:t>团委书记</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bCs/>
                <w:color w:val="333333"/>
                <w:kern w:val="0"/>
                <w:szCs w:val="21"/>
              </w:rPr>
            </w:pPr>
            <w:r>
              <w:rPr>
                <w:rFonts w:hint="eastAsia" w:ascii="楷体" w:hAnsi="楷体" w:eastAsia="楷体" w:cs="宋体"/>
                <w:bCs/>
                <w:color w:val="333333"/>
                <w:kern w:val="0"/>
                <w:szCs w:val="21"/>
              </w:rPr>
              <w:t>学科教学与研究</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bCs/>
                <w:color w:val="333333"/>
                <w:kern w:val="0"/>
                <w:szCs w:val="21"/>
              </w:rPr>
            </w:pPr>
            <w:r>
              <w:rPr>
                <w:rFonts w:hint="eastAsia" w:ascii="楷体" w:hAnsi="楷体" w:eastAsia="楷体" w:cs="宋体"/>
                <w:bCs/>
                <w:color w:val="333333"/>
                <w:kern w:val="0"/>
                <w:szCs w:val="21"/>
              </w:rPr>
              <w:t>主持人、总结报告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snapToGrid w:val="0"/>
                <w:color w:val="333333"/>
                <w:kern w:val="0"/>
                <w:szCs w:val="21"/>
              </w:rPr>
            </w:pPr>
            <w:r>
              <w:rPr>
                <w:rFonts w:hint="eastAsia" w:ascii="楷体" w:hAnsi="楷体" w:eastAsia="楷体" w:cs="宋体"/>
                <w:snapToGrid w:val="0"/>
                <w:color w:val="333333"/>
                <w:kern w:val="0"/>
                <w:szCs w:val="21"/>
              </w:rPr>
              <w:t>杨梅花</w:t>
            </w:r>
          </w:p>
        </w:tc>
        <w:tc>
          <w:tcPr>
            <w:tcW w:w="13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snapToGrid w:val="0"/>
                <w:color w:val="333333"/>
                <w:kern w:val="0"/>
                <w:szCs w:val="21"/>
              </w:rPr>
            </w:pPr>
            <w:r>
              <w:rPr>
                <w:rFonts w:hint="eastAsia" w:ascii="楷体" w:hAnsi="楷体" w:eastAsia="楷体" w:cs="宋体"/>
                <w:bCs/>
                <w:color w:val="333333"/>
                <w:kern w:val="0"/>
                <w:szCs w:val="21"/>
              </w:rPr>
              <w:t>高级教师</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snapToGrid w:val="0"/>
                <w:color w:val="333333"/>
                <w:kern w:val="0"/>
                <w:szCs w:val="21"/>
              </w:rPr>
            </w:pPr>
            <w:r>
              <w:rPr>
                <w:rFonts w:hint="eastAsia" w:ascii="楷体" w:hAnsi="楷体" w:eastAsia="楷体" w:cs="宋体"/>
                <w:bCs/>
                <w:color w:val="333333"/>
                <w:kern w:val="0"/>
                <w:szCs w:val="21"/>
              </w:rPr>
              <w:t>教科室副主任（初中）</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snapToGrid w:val="0"/>
                <w:color w:val="333333"/>
                <w:kern w:val="0"/>
                <w:szCs w:val="21"/>
              </w:rPr>
            </w:pPr>
            <w:r>
              <w:rPr>
                <w:rFonts w:hint="eastAsia" w:ascii="楷体" w:hAnsi="楷体" w:eastAsia="楷体" w:cs="宋体"/>
                <w:bCs/>
                <w:color w:val="333333"/>
                <w:kern w:val="0"/>
                <w:szCs w:val="21"/>
              </w:rPr>
              <w:t>学科教学与研究</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bCs/>
                <w:color w:val="333333"/>
                <w:kern w:val="0"/>
                <w:szCs w:val="21"/>
              </w:rPr>
            </w:pPr>
            <w:r>
              <w:rPr>
                <w:rFonts w:hint="eastAsia" w:ascii="楷体" w:hAnsi="楷体" w:eastAsia="楷体" w:cs="宋体"/>
                <w:bCs/>
                <w:color w:val="333333"/>
                <w:kern w:val="0"/>
                <w:szCs w:val="21"/>
              </w:rPr>
              <w:t>教学研究、组织实施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bCs/>
                <w:color w:val="333333"/>
                <w:kern w:val="0"/>
                <w:szCs w:val="21"/>
              </w:rPr>
            </w:pPr>
            <w:r>
              <w:rPr>
                <w:rFonts w:hint="eastAsia" w:ascii="楷体" w:hAnsi="楷体" w:eastAsia="楷体" w:cs="宋体"/>
                <w:bCs/>
                <w:color w:val="333333"/>
                <w:kern w:val="0"/>
                <w:szCs w:val="21"/>
              </w:rPr>
              <w:t>陈小军</w:t>
            </w:r>
          </w:p>
        </w:tc>
        <w:tc>
          <w:tcPr>
            <w:tcW w:w="13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bCs/>
                <w:color w:val="333333"/>
                <w:kern w:val="0"/>
                <w:szCs w:val="21"/>
              </w:rPr>
            </w:pPr>
            <w:r>
              <w:rPr>
                <w:rFonts w:hint="eastAsia" w:ascii="楷体" w:hAnsi="楷体" w:eastAsia="楷体" w:cs="宋体"/>
                <w:bCs/>
                <w:color w:val="333333"/>
                <w:kern w:val="0"/>
                <w:szCs w:val="21"/>
              </w:rPr>
              <w:t>正高级教师</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bCs/>
                <w:color w:val="333333"/>
                <w:kern w:val="0"/>
                <w:szCs w:val="21"/>
              </w:rPr>
            </w:pPr>
            <w:r>
              <w:rPr>
                <w:rFonts w:hint="eastAsia" w:ascii="楷体" w:hAnsi="楷体" w:eastAsia="楷体" w:cs="宋体"/>
                <w:bCs/>
                <w:color w:val="333333"/>
                <w:kern w:val="0"/>
                <w:szCs w:val="21"/>
              </w:rPr>
              <w:t>教科室主任（高中）</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snapToGrid w:val="0"/>
                <w:color w:val="333333"/>
                <w:kern w:val="0"/>
                <w:szCs w:val="21"/>
              </w:rPr>
            </w:pPr>
            <w:r>
              <w:rPr>
                <w:rFonts w:hint="eastAsia" w:ascii="楷体" w:hAnsi="楷体" w:eastAsia="楷体" w:cs="宋体"/>
                <w:bCs/>
                <w:color w:val="333333"/>
                <w:kern w:val="0"/>
                <w:szCs w:val="21"/>
              </w:rPr>
              <w:t>学科教学与研究</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bCs/>
                <w:color w:val="333333"/>
                <w:kern w:val="0"/>
                <w:szCs w:val="21"/>
              </w:rPr>
            </w:pPr>
            <w:r>
              <w:rPr>
                <w:rFonts w:hint="eastAsia" w:ascii="楷体" w:hAnsi="楷体" w:eastAsia="楷体" w:cs="宋体"/>
                <w:bCs/>
                <w:color w:val="333333"/>
                <w:kern w:val="0"/>
                <w:szCs w:val="21"/>
              </w:rPr>
              <w:t>规划与指导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bCs/>
                <w:color w:val="333333"/>
                <w:kern w:val="0"/>
                <w:szCs w:val="21"/>
              </w:rPr>
            </w:pPr>
            <w:r>
              <w:rPr>
                <w:rFonts w:hint="eastAsia" w:ascii="楷体" w:hAnsi="楷体" w:eastAsia="楷体" w:cs="宋体"/>
                <w:bCs/>
                <w:color w:val="333333"/>
                <w:kern w:val="0"/>
                <w:szCs w:val="21"/>
              </w:rPr>
              <w:t>张芬芳</w:t>
            </w:r>
          </w:p>
        </w:tc>
        <w:tc>
          <w:tcPr>
            <w:tcW w:w="13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bCs/>
                <w:color w:val="333333"/>
                <w:kern w:val="0"/>
                <w:szCs w:val="21"/>
              </w:rPr>
            </w:pPr>
            <w:r>
              <w:rPr>
                <w:rFonts w:hint="eastAsia" w:ascii="楷体" w:hAnsi="楷体" w:eastAsia="楷体" w:cs="宋体"/>
                <w:bCs/>
                <w:color w:val="333333"/>
                <w:kern w:val="0"/>
                <w:szCs w:val="21"/>
              </w:rPr>
              <w:t>一级教师</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bCs/>
                <w:color w:val="333333"/>
                <w:kern w:val="0"/>
                <w:szCs w:val="21"/>
              </w:rPr>
            </w:pPr>
            <w:r>
              <w:rPr>
                <w:rFonts w:hint="eastAsia" w:ascii="楷体" w:hAnsi="楷体" w:eastAsia="楷体" w:cs="宋体"/>
                <w:bCs/>
                <w:color w:val="333333"/>
                <w:kern w:val="0"/>
                <w:szCs w:val="21"/>
              </w:rPr>
              <w:t>校办副主任</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楷体" w:hAnsi="楷体" w:eastAsia="楷体"/>
                <w:szCs w:val="21"/>
              </w:rPr>
            </w:pPr>
            <w:r>
              <w:rPr>
                <w:rFonts w:hint="eastAsia" w:ascii="楷体" w:hAnsi="楷体" w:eastAsia="楷体" w:cs="宋体"/>
                <w:bCs/>
                <w:color w:val="333333"/>
                <w:kern w:val="0"/>
                <w:szCs w:val="21"/>
              </w:rPr>
              <w:t>学科教学与研究</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bCs/>
                <w:color w:val="333333"/>
                <w:kern w:val="0"/>
                <w:szCs w:val="21"/>
              </w:rPr>
            </w:pPr>
            <w:r>
              <w:rPr>
                <w:rFonts w:hint="eastAsia" w:ascii="楷体" w:hAnsi="楷体" w:eastAsia="楷体" w:cs="宋体"/>
                <w:bCs/>
                <w:color w:val="333333"/>
                <w:kern w:val="0"/>
                <w:szCs w:val="21"/>
              </w:rPr>
              <w:t>教学研究、组织实施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bCs/>
                <w:color w:val="333333"/>
                <w:kern w:val="0"/>
                <w:szCs w:val="21"/>
              </w:rPr>
            </w:pPr>
            <w:r>
              <w:rPr>
                <w:rFonts w:hint="eastAsia" w:ascii="楷体" w:hAnsi="楷体" w:eastAsia="楷体" w:cs="宋体"/>
                <w:bCs/>
                <w:color w:val="333333"/>
                <w:kern w:val="0"/>
                <w:szCs w:val="21"/>
              </w:rPr>
              <w:t>费艳红</w:t>
            </w:r>
          </w:p>
        </w:tc>
        <w:tc>
          <w:tcPr>
            <w:tcW w:w="13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bCs/>
                <w:color w:val="333333"/>
                <w:kern w:val="0"/>
                <w:szCs w:val="21"/>
              </w:rPr>
            </w:pPr>
            <w:r>
              <w:rPr>
                <w:rFonts w:hint="eastAsia" w:ascii="楷体" w:hAnsi="楷体" w:eastAsia="楷体" w:cs="宋体"/>
                <w:bCs/>
                <w:color w:val="333333"/>
                <w:kern w:val="0"/>
                <w:szCs w:val="21"/>
              </w:rPr>
              <w:t>一级教师</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bCs/>
                <w:color w:val="333333"/>
                <w:kern w:val="0"/>
                <w:szCs w:val="21"/>
              </w:rPr>
            </w:pPr>
            <w:r>
              <w:rPr>
                <w:rFonts w:hint="eastAsia" w:ascii="楷体" w:hAnsi="楷体" w:eastAsia="楷体" w:cs="宋体"/>
                <w:bCs/>
                <w:color w:val="333333"/>
                <w:kern w:val="0"/>
                <w:szCs w:val="21"/>
              </w:rPr>
              <w:t>无</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snapToGrid w:val="0"/>
                <w:color w:val="333333"/>
                <w:kern w:val="0"/>
                <w:szCs w:val="21"/>
              </w:rPr>
            </w:pPr>
            <w:r>
              <w:rPr>
                <w:rFonts w:hint="eastAsia" w:ascii="楷体" w:hAnsi="楷体" w:eastAsia="楷体" w:cs="宋体"/>
                <w:bCs/>
                <w:color w:val="333333"/>
                <w:kern w:val="0"/>
                <w:szCs w:val="21"/>
              </w:rPr>
              <w:t>学科教学与研究</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bCs/>
                <w:color w:val="333333"/>
                <w:kern w:val="0"/>
                <w:szCs w:val="21"/>
              </w:rPr>
            </w:pPr>
            <w:r>
              <w:rPr>
                <w:rFonts w:hint="eastAsia" w:ascii="楷体" w:hAnsi="楷体" w:eastAsia="楷体" w:cs="宋体"/>
                <w:bCs/>
                <w:color w:val="333333"/>
                <w:kern w:val="0"/>
                <w:szCs w:val="21"/>
              </w:rPr>
              <w:t>教学研究、组织实施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bCs/>
                <w:color w:val="333333"/>
                <w:kern w:val="0"/>
                <w:szCs w:val="21"/>
              </w:rPr>
            </w:pPr>
            <w:r>
              <w:rPr>
                <w:rFonts w:hint="eastAsia" w:ascii="楷体" w:hAnsi="楷体" w:eastAsia="楷体" w:cs="宋体"/>
                <w:bCs/>
                <w:color w:val="333333"/>
                <w:kern w:val="0"/>
                <w:szCs w:val="21"/>
              </w:rPr>
              <w:t>施林霞</w:t>
            </w:r>
          </w:p>
        </w:tc>
        <w:tc>
          <w:tcPr>
            <w:tcW w:w="13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bCs/>
                <w:color w:val="333333"/>
                <w:kern w:val="0"/>
                <w:szCs w:val="21"/>
              </w:rPr>
            </w:pPr>
            <w:r>
              <w:rPr>
                <w:rFonts w:hint="eastAsia" w:ascii="楷体" w:hAnsi="楷体" w:eastAsia="楷体" w:cs="宋体"/>
                <w:bCs/>
                <w:color w:val="333333"/>
                <w:kern w:val="0"/>
                <w:szCs w:val="21"/>
              </w:rPr>
              <w:t>未定级</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bCs/>
                <w:color w:val="333333"/>
                <w:kern w:val="0"/>
                <w:szCs w:val="21"/>
              </w:rPr>
            </w:pPr>
            <w:r>
              <w:rPr>
                <w:rFonts w:hint="eastAsia" w:ascii="楷体" w:hAnsi="楷体" w:eastAsia="楷体" w:cs="宋体"/>
                <w:bCs/>
                <w:color w:val="333333"/>
                <w:kern w:val="0"/>
                <w:szCs w:val="21"/>
              </w:rPr>
              <w:t>无</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bCs/>
                <w:color w:val="333333"/>
                <w:kern w:val="0"/>
                <w:szCs w:val="21"/>
              </w:rPr>
            </w:pPr>
            <w:r>
              <w:rPr>
                <w:rFonts w:hint="eastAsia" w:ascii="楷体" w:hAnsi="楷体" w:eastAsia="楷体" w:cs="宋体"/>
                <w:bCs/>
                <w:color w:val="333333"/>
                <w:kern w:val="0"/>
                <w:szCs w:val="21"/>
              </w:rPr>
              <w:t>学科教学与研究</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楷体" w:hAnsi="楷体" w:eastAsia="楷体" w:cs="宋体"/>
                <w:bCs/>
                <w:color w:val="333333"/>
                <w:kern w:val="0"/>
                <w:szCs w:val="21"/>
              </w:rPr>
            </w:pPr>
            <w:r>
              <w:rPr>
                <w:rFonts w:hint="eastAsia" w:ascii="楷体" w:hAnsi="楷体" w:eastAsia="楷体" w:cs="宋体"/>
                <w:bCs/>
                <w:color w:val="333333"/>
                <w:kern w:val="0"/>
                <w:szCs w:val="21"/>
              </w:rPr>
              <w:t>教学研究、组织实施</w:t>
            </w:r>
          </w:p>
        </w:tc>
      </w:tr>
    </w:tbl>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仿宋" w:hAnsi="仿宋" w:eastAsia="仿宋"/>
          <w:sz w:val="24"/>
        </w:rPr>
      </w:pPr>
      <w:r>
        <w:rPr>
          <w:rFonts w:hint="eastAsia" w:ascii="仿宋" w:hAnsi="仿宋" w:eastAsia="仿宋"/>
          <w:sz w:val="24"/>
        </w:rPr>
        <w:t>课题负责人：陆建华、童昉皓</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仿宋" w:hAnsi="仿宋" w:eastAsia="仿宋"/>
          <w:sz w:val="24"/>
        </w:rPr>
      </w:pPr>
      <w:r>
        <w:rPr>
          <w:rFonts w:hint="eastAsia" w:ascii="仿宋" w:hAnsi="仿宋" w:eastAsia="仿宋"/>
          <w:sz w:val="24"/>
        </w:rPr>
        <w:t>课题主要人员分工：</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仿宋" w:hAnsi="仿宋" w:eastAsia="仿宋"/>
          <w:sz w:val="24"/>
        </w:rPr>
      </w:pPr>
      <w:r>
        <w:rPr>
          <w:rFonts w:hint="eastAsia" w:ascii="仿宋" w:hAnsi="仿宋" w:eastAsia="仿宋"/>
          <w:sz w:val="24"/>
        </w:rPr>
        <w:t>陈小军：指向“家国情怀”党史教育的理论、教学与技术指导。</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仿宋" w:hAnsi="仿宋" w:eastAsia="仿宋"/>
          <w:sz w:val="24"/>
        </w:rPr>
      </w:pPr>
      <w:r>
        <w:rPr>
          <w:rFonts w:hint="eastAsia" w:ascii="仿宋" w:hAnsi="仿宋" w:eastAsia="仿宋"/>
          <w:sz w:val="24"/>
        </w:rPr>
        <w:t>杨梅花：有关多媒体展示范课及汇报活动课等系列活动资料（教学实录）的收集与整理。</w:t>
      </w:r>
    </w:p>
    <w:p>
      <w:pPr>
        <w:keepNext w:val="0"/>
        <w:keepLines w:val="0"/>
        <w:pageBreakBefore w:val="0"/>
        <w:kinsoku/>
        <w:wordWrap/>
        <w:overflowPunct/>
        <w:topLinePunct w:val="0"/>
        <w:autoSpaceDE/>
        <w:autoSpaceDN/>
        <w:bidi w:val="0"/>
        <w:spacing w:line="500" w:lineRule="exact"/>
        <w:ind w:firstLine="494" w:firstLineChars="206"/>
        <w:textAlignment w:val="auto"/>
        <w:rPr>
          <w:rFonts w:hint="eastAsia" w:ascii="仿宋" w:hAnsi="仿宋" w:eastAsia="仿宋"/>
          <w:sz w:val="24"/>
        </w:rPr>
      </w:pPr>
      <w:r>
        <w:rPr>
          <w:rFonts w:hint="eastAsia" w:ascii="仿宋" w:hAnsi="仿宋" w:eastAsia="仿宋"/>
          <w:sz w:val="24"/>
        </w:rPr>
        <w:t>张芬芳：有关党史教育实践研究心得资料的汇编以及相关教育教学论文、教学案例的收集整理。</w:t>
      </w:r>
    </w:p>
    <w:p>
      <w:pPr>
        <w:keepNext w:val="0"/>
        <w:keepLines w:val="0"/>
        <w:pageBreakBefore w:val="0"/>
        <w:kinsoku/>
        <w:wordWrap/>
        <w:overflowPunct/>
        <w:topLinePunct w:val="0"/>
        <w:autoSpaceDE/>
        <w:autoSpaceDN/>
        <w:bidi w:val="0"/>
        <w:spacing w:line="500" w:lineRule="exact"/>
        <w:ind w:firstLine="494" w:firstLineChars="206"/>
        <w:textAlignment w:val="auto"/>
        <w:rPr>
          <w:rFonts w:hint="eastAsia" w:ascii="仿宋" w:hAnsi="仿宋" w:eastAsia="仿宋"/>
          <w:sz w:val="24"/>
        </w:rPr>
      </w:pPr>
      <w:r>
        <w:rPr>
          <w:rFonts w:hint="eastAsia" w:ascii="仿宋" w:hAnsi="仿宋" w:eastAsia="仿宋"/>
          <w:sz w:val="24"/>
        </w:rPr>
        <w:t>费艳红：有关信息技术方面的技术支持与课题平台的维护。</w:t>
      </w:r>
    </w:p>
    <w:p>
      <w:pPr>
        <w:keepNext w:val="0"/>
        <w:keepLines w:val="0"/>
        <w:pageBreakBefore w:val="0"/>
        <w:kinsoku/>
        <w:wordWrap/>
        <w:overflowPunct/>
        <w:topLinePunct w:val="0"/>
        <w:autoSpaceDE/>
        <w:autoSpaceDN/>
        <w:bidi w:val="0"/>
        <w:spacing w:line="500" w:lineRule="exact"/>
        <w:ind w:firstLine="494" w:firstLineChars="206"/>
        <w:textAlignment w:val="auto"/>
        <w:rPr>
          <w:rFonts w:hint="eastAsia" w:ascii="仿宋" w:hAnsi="仿宋" w:eastAsia="仿宋"/>
          <w:sz w:val="24"/>
        </w:rPr>
      </w:pPr>
      <w:r>
        <w:rPr>
          <w:rFonts w:hint="eastAsia" w:ascii="仿宋" w:hAnsi="仿宋" w:eastAsia="仿宋"/>
          <w:sz w:val="24"/>
        </w:rPr>
        <w:t>施林霞：学生作品的收集与学生家国情怀素养达成的评</w:t>
      </w:r>
      <w:bookmarkStart w:id="0" w:name="_GoBack"/>
      <w:bookmarkEnd w:id="0"/>
      <w:r>
        <w:rPr>
          <w:rFonts w:hint="eastAsia" w:ascii="仿宋" w:hAnsi="仿宋" w:eastAsia="仿宋"/>
          <w:sz w:val="24"/>
        </w:rPr>
        <w:t>价考核。</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NzJlMjJmM2ZkMzJmMzA2MGRkZGJlNmMwNGI3ZTcifQ=="/>
  </w:docVars>
  <w:rsids>
    <w:rsidRoot w:val="00000000"/>
    <w:rsid w:val="0A702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2022-05-16T07:19:09Z</dcterms:created>
  <dc:creator>user</dc:creator>
  <cp:lastModifiedBy>WPS_1649296041</cp:lastModifiedBy>
  <dcterms:modified xsi:type="dcterms:W3CDTF">2022-05-16T07:25:17Z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A1C9B3C3A2A548B6B406E9AA5761E7BF</vt:lpwstr>
  </property>
</Properties>
</file>