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ascii="宋体" w:hAnsi="宋体" w:eastAsia="宋体" w:cs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苏州工业园区星海实验中学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ascii="宋体" w:hAnsi="宋体" w:eastAsia="宋体" w:cs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内涵建设项目申报报告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rPr>
          <w:rFonts w:ascii="微软雅黑" w:hAnsi="微软雅黑" w:eastAsia="微软雅黑"/>
          <w:b/>
          <w:bCs/>
          <w:color w:val="00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</w:rPr>
        <w:t>项目名称：大数据赋能高质量发现教育的实践研究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rPr>
          <w:rFonts w:hint="eastAsia" w:ascii="宋体" w:hAnsi="宋体"/>
          <w:b/>
          <w:sz w:val="24"/>
          <w:szCs w:val="24"/>
          <w:lang w:eastAsia="zh-CN"/>
        </w:rPr>
      </w:pPr>
      <w:r>
        <w:rPr>
          <w:rFonts w:ascii="宋体" w:hAnsi="宋体"/>
          <w:b/>
          <w:sz w:val="24"/>
          <w:szCs w:val="24"/>
        </w:rPr>
        <w:t>（</w:t>
      </w:r>
      <w:r>
        <w:rPr>
          <w:rFonts w:hint="eastAsia" w:ascii="宋体" w:hAnsi="宋体"/>
          <w:b/>
          <w:sz w:val="24"/>
          <w:szCs w:val="24"/>
        </w:rPr>
        <w:t>本项目已成功立项江苏省教育科学“十四五”规划</w:t>
      </w:r>
      <w:r>
        <w:rPr>
          <w:rFonts w:ascii="宋体" w:hAnsi="宋体"/>
          <w:b/>
          <w:sz w:val="24"/>
          <w:szCs w:val="24"/>
        </w:rPr>
        <w:t>2021年度课题</w:t>
      </w:r>
      <w:r>
        <w:rPr>
          <w:rFonts w:hint="eastAsia" w:ascii="宋体" w:hAnsi="宋体"/>
          <w:b/>
          <w:sz w:val="24"/>
          <w:szCs w:val="24"/>
          <w:lang w:eastAsia="zh-CN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rPr>
          <w:rFonts w:ascii="微软雅黑" w:hAnsi="微软雅黑" w:eastAsia="微软雅黑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2022年已被苏州市教育局评为苏州市有效性教学规划方案一等奖</w:t>
      </w:r>
      <w:r>
        <w:rPr>
          <w:rFonts w:ascii="宋体" w:hAnsi="宋体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2" w:firstLineChars="200"/>
        <w:rPr>
          <w:rFonts w:hint="eastAsia" w:ascii="黑体" w:hAnsi="黑体" w:eastAsia="黑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2" w:firstLineChars="200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一、总体意向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以大数据分析作为“发现教育”的驱动要素，借助园区“易加学院”等智慧教育平台，精准把握学情动态数据，转变教育教学方式，实施发现教育，启迪智慧生成，促进教师从数据中发现教学得失，指导学生建立适合的学习策略，推动适合教育落地；促进学生从数据中发现自我特征，打开成长的上升通道，激发学生自主探究学习、生活的兴趣，引导学生对已知和未知事物大胆质疑和探究，进而提出多途径、创新性解决问题的方式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2" w:firstLineChars="200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二、实施内容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本项目研究秉承“让教育成为发现与创造的艺术”办学理念，从教育源头着手，提出以“发现教育”引领育人实践的主张，在五育并举中做到知行合一，以“发现观”尊重学生尊重生命，以“发展观”重构教育教学行为，以“创造观”赋能学生素养提升。从而形成基于“发现——发展——创造”成长路径的育人实践的价值链、实践场和机制轴，为新时期中学育人方式提供学术实践融合样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项目具体实施内容包括：中学高质量发展的“发现教育”育人理念体系研究；基于中学高质量发展的育人实践大数据应用研究；大数据背景下“发现教育”课程体系研究；大数据背景下“发现教育”的评价体系研究；大数据背景下中学育人实践的多元案例研究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2" w:firstLineChars="200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三、达到效果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在大数据背景下，开展“发现教育”理念体系、课程体系、评价体系的创新研究，为深化教育改革提供实践样态。研究过程中注重学段衔接与创新，以“发现—唤醒—发展—成全—成功”作为育人方式的五步曲，有效贯通初高中一体化人才培养方式，尤其推动在高中阶段五育并举的实施，从而提升学校发展品质，促进师生共同成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2" w:firstLineChars="200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四、预计资金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0" w:firstLineChars="200"/>
        <w:rPr>
          <w:rFonts w:hint="eastAsia" w:ascii="楷体" w:hAnsi="楷体" w:eastAsia="楷体"/>
          <w:snapToGrid w:val="0"/>
          <w:kern w:val="0"/>
          <w:sz w:val="30"/>
          <w:szCs w:val="30"/>
        </w:rPr>
      </w:pPr>
      <w:r>
        <w:rPr>
          <w:rFonts w:hint="eastAsia" w:ascii="楷体" w:hAnsi="楷体" w:eastAsia="楷体"/>
          <w:snapToGrid w:val="0"/>
          <w:kern w:val="0"/>
          <w:sz w:val="30"/>
          <w:szCs w:val="30"/>
        </w:rPr>
        <w:t>90万元三年</w:t>
      </w:r>
      <w:r>
        <w:rPr>
          <w:rFonts w:hint="eastAsia" w:ascii="楷体" w:hAnsi="楷体" w:eastAsia="楷体"/>
          <w:snapToGrid w:val="0"/>
          <w:kern w:val="0"/>
          <w:sz w:val="30"/>
          <w:szCs w:val="30"/>
          <w:lang w:val="en-US" w:eastAsia="zh-CN"/>
        </w:rPr>
        <w:t>研究周</w:t>
      </w:r>
      <w:r>
        <w:rPr>
          <w:rFonts w:hint="eastAsia" w:ascii="楷体" w:hAnsi="楷体" w:eastAsia="楷体"/>
          <w:snapToGrid w:val="0"/>
          <w:kern w:val="0"/>
          <w:sz w:val="30"/>
          <w:szCs w:val="30"/>
        </w:rPr>
        <w:t>期，见附表（拟每年投入30万元</w:t>
      </w:r>
      <w:r>
        <w:rPr>
          <w:rFonts w:hint="eastAsia" w:ascii="楷体" w:hAnsi="楷体" w:eastAsia="楷体"/>
          <w:snapToGrid w:val="0"/>
          <w:kern w:val="0"/>
          <w:sz w:val="30"/>
          <w:szCs w:val="30"/>
          <w:lang w:eastAsia="zh-CN"/>
        </w:rPr>
        <w:t>，</w:t>
      </w:r>
      <w:r>
        <w:rPr>
          <w:rFonts w:hint="eastAsia" w:ascii="楷体" w:hAnsi="楷体" w:eastAsia="楷体"/>
          <w:snapToGrid w:val="0"/>
          <w:kern w:val="0"/>
          <w:sz w:val="30"/>
          <w:szCs w:val="30"/>
          <w:lang w:val="en-US" w:eastAsia="zh-CN"/>
        </w:rPr>
        <w:t>2023-2024年根据研究进程提前预算申报</w:t>
      </w:r>
      <w:r>
        <w:rPr>
          <w:rFonts w:hint="eastAsia" w:ascii="楷体" w:hAnsi="楷体" w:eastAsia="楷体"/>
          <w:snapToGrid w:val="0"/>
          <w:kern w:val="0"/>
          <w:sz w:val="30"/>
          <w:szCs w:val="30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2" w:firstLineChars="200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五、通盘考虑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以上项目预算既是为了满足项目实施所需，也是为省规划</w:t>
      </w:r>
      <w:r>
        <w:rPr>
          <w:rFonts w:ascii="楷体" w:hAnsi="楷体" w:eastAsia="楷体"/>
          <w:sz w:val="30"/>
          <w:szCs w:val="30"/>
        </w:rPr>
        <w:t>课题</w:t>
      </w:r>
      <w:r>
        <w:rPr>
          <w:rFonts w:hint="eastAsia" w:ascii="楷体" w:hAnsi="楷体" w:eastAsia="楷体"/>
          <w:sz w:val="30"/>
          <w:szCs w:val="30"/>
        </w:rPr>
        <w:t>《数据驱动高质量发展的“发现教育”实践与创新》（课题编号</w:t>
      </w:r>
      <w:r>
        <w:rPr>
          <w:rFonts w:ascii="楷体" w:hAnsi="楷体" w:eastAsia="楷体"/>
          <w:sz w:val="30"/>
          <w:szCs w:val="30"/>
        </w:rPr>
        <w:t>D2021/02/209</w:t>
      </w:r>
      <w:r>
        <w:rPr>
          <w:rFonts w:hint="eastAsia" w:ascii="楷体" w:hAnsi="楷体" w:eastAsia="楷体"/>
          <w:sz w:val="30"/>
          <w:szCs w:val="30"/>
        </w:rPr>
        <w:t>）提供研究基础，更是着眼于学校的整体品质办学。具体实施中将与学校其他建设协同推进，通盘考虑，用所必用，不重复投入，同时项目建设将服务于园区全体师生。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附：</w:t>
      </w:r>
      <w:r>
        <w:rPr>
          <w:rFonts w:ascii="黑体" w:hAnsi="黑体" w:eastAsia="黑体"/>
          <w:sz w:val="30"/>
          <w:szCs w:val="30"/>
        </w:rPr>
        <w:t>2022年</w:t>
      </w:r>
      <w:r>
        <w:rPr>
          <w:rFonts w:hint="eastAsia" w:ascii="黑体" w:hAnsi="黑体" w:eastAsia="黑体"/>
          <w:sz w:val="30"/>
          <w:szCs w:val="30"/>
        </w:rPr>
        <w:t>园区</w:t>
      </w:r>
      <w:r>
        <w:rPr>
          <w:rFonts w:ascii="黑体" w:hAnsi="黑体" w:eastAsia="黑体"/>
          <w:sz w:val="30"/>
          <w:szCs w:val="30"/>
        </w:rPr>
        <w:t>星海实验中学内涵建设项目预算明细表</w:t>
      </w:r>
    </w:p>
    <w:tbl>
      <w:tblPr>
        <w:tblStyle w:val="5"/>
        <w:tblpPr w:leftFromText="180" w:rightFromText="180" w:vertAnchor="text" w:horzAnchor="page" w:tblpX="1856" w:tblpY="280"/>
        <w:tblW w:w="8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701"/>
        <w:gridCol w:w="945"/>
        <w:gridCol w:w="4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bidi="ar"/>
              </w:rPr>
              <w:t>序号</w:t>
            </w:r>
          </w:p>
        </w:tc>
        <w:tc>
          <w:tcPr>
            <w:tcW w:w="270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bidi="ar"/>
              </w:rPr>
              <w:t>项目</w:t>
            </w:r>
          </w:p>
        </w:tc>
        <w:tc>
          <w:tcPr>
            <w:tcW w:w="94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bidi="ar"/>
              </w:rPr>
              <w:t>预算金额（元）</w:t>
            </w:r>
          </w:p>
        </w:tc>
        <w:tc>
          <w:tcPr>
            <w:tcW w:w="40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270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"/>
              </w:rPr>
              <w:t>教科研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科研专家讲座、阶段研究指导</w:t>
            </w:r>
          </w:p>
        </w:tc>
        <w:tc>
          <w:tcPr>
            <w:tcW w:w="94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40000</w:t>
            </w:r>
          </w:p>
        </w:tc>
        <w:tc>
          <w:tcPr>
            <w:tcW w:w="40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邀请省市教科研专家对论文和课题研究给予指导。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2</w:t>
            </w:r>
          </w:p>
        </w:tc>
        <w:tc>
          <w:tcPr>
            <w:tcW w:w="270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发现教育内涵建设学习资料</w:t>
            </w:r>
          </w:p>
        </w:tc>
        <w:tc>
          <w:tcPr>
            <w:tcW w:w="94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20000</w:t>
            </w:r>
          </w:p>
        </w:tc>
        <w:tc>
          <w:tcPr>
            <w:tcW w:w="40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内涵建设研究需要文献阅读的费用，每位教师至少一本相关书籍，全校381名教师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3</w:t>
            </w:r>
          </w:p>
        </w:tc>
        <w:tc>
          <w:tcPr>
            <w:tcW w:w="270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发现教育内涵材料印刷费</w:t>
            </w:r>
          </w:p>
        </w:tc>
        <w:tc>
          <w:tcPr>
            <w:tcW w:w="94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6000</w:t>
            </w:r>
          </w:p>
        </w:tc>
        <w:tc>
          <w:tcPr>
            <w:tcW w:w="401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相关纸质材料文本编装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4</w:t>
            </w:r>
          </w:p>
        </w:tc>
        <w:tc>
          <w:tcPr>
            <w:tcW w:w="270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外出教科研交流培训</w:t>
            </w:r>
          </w:p>
        </w:tc>
        <w:tc>
          <w:tcPr>
            <w:tcW w:w="94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10000</w:t>
            </w:r>
          </w:p>
        </w:tc>
        <w:tc>
          <w:tcPr>
            <w:tcW w:w="40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派教师参加科研主管部门的培训，是促进内涵建设骨干教师成长路径之一。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  <w:tc>
          <w:tcPr>
            <w:tcW w:w="270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科技小发明、STEM项目研究交流资料费</w:t>
            </w:r>
          </w:p>
        </w:tc>
        <w:tc>
          <w:tcPr>
            <w:tcW w:w="94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10000</w:t>
            </w:r>
          </w:p>
        </w:tc>
        <w:tc>
          <w:tcPr>
            <w:tcW w:w="40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科技小发明、STEM项目课题建设进入。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6</w:t>
            </w:r>
          </w:p>
        </w:tc>
        <w:tc>
          <w:tcPr>
            <w:tcW w:w="270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教科研杂志指定征订经费</w:t>
            </w:r>
          </w:p>
        </w:tc>
        <w:tc>
          <w:tcPr>
            <w:tcW w:w="94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15000</w:t>
            </w:r>
          </w:p>
        </w:tc>
        <w:tc>
          <w:tcPr>
            <w:tcW w:w="40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围绕发现教育的征订刊物专著读本。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7</w:t>
            </w:r>
          </w:p>
        </w:tc>
        <w:tc>
          <w:tcPr>
            <w:tcW w:w="270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学校主课题发现教育开发的系列校本教材。（含刊号费）</w:t>
            </w:r>
          </w:p>
        </w:tc>
        <w:tc>
          <w:tcPr>
            <w:tcW w:w="94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85000</w:t>
            </w:r>
          </w:p>
        </w:tc>
        <w:tc>
          <w:tcPr>
            <w:tcW w:w="401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申请学校共享丛书刊号，一次性出版，总主编一人，围绕发现教育，学校科研用费，分册教师个人出版印刷费自补。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8</w:t>
            </w:r>
          </w:p>
        </w:tc>
        <w:tc>
          <w:tcPr>
            <w:tcW w:w="270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"/>
              </w:rPr>
              <w:t>学术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战略合作经费</w:t>
            </w:r>
          </w:p>
        </w:tc>
        <w:tc>
          <w:tcPr>
            <w:tcW w:w="94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30000</w:t>
            </w:r>
          </w:p>
        </w:tc>
        <w:tc>
          <w:tcPr>
            <w:tcW w:w="40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与相关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"/>
              </w:rPr>
              <w:t>学术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杂志期刊合作，为教师论文发表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"/>
              </w:rPr>
              <w:t>课题研究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提供指导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"/>
              </w:rPr>
              <w:t>和培训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9</w:t>
            </w:r>
          </w:p>
        </w:tc>
        <w:tc>
          <w:tcPr>
            <w:tcW w:w="270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高中学生研究性学习课程开展</w:t>
            </w:r>
          </w:p>
        </w:tc>
        <w:tc>
          <w:tcPr>
            <w:tcW w:w="94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10000</w:t>
            </w:r>
          </w:p>
        </w:tc>
        <w:tc>
          <w:tcPr>
            <w:tcW w:w="401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高中学生研究性学习小组校外拓展研究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10</w:t>
            </w:r>
          </w:p>
        </w:tc>
        <w:tc>
          <w:tcPr>
            <w:tcW w:w="270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发现教育信息软件设备</w:t>
            </w:r>
          </w:p>
        </w:tc>
        <w:tc>
          <w:tcPr>
            <w:tcW w:w="94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50000</w:t>
            </w:r>
          </w:p>
        </w:tc>
        <w:tc>
          <w:tcPr>
            <w:tcW w:w="401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bidi="ar"/>
              </w:rPr>
              <w:t>发现教育信息技术硬软件购置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rPr>
          <w:rFonts w:hint="eastAsia" w:ascii="楷体" w:hAnsi="楷体" w:eastAsia="楷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8B"/>
    <w:rsid w:val="0000420D"/>
    <w:rsid w:val="00072B74"/>
    <w:rsid w:val="00100EF3"/>
    <w:rsid w:val="0020648B"/>
    <w:rsid w:val="00206FA9"/>
    <w:rsid w:val="00544D85"/>
    <w:rsid w:val="005805F2"/>
    <w:rsid w:val="00647F82"/>
    <w:rsid w:val="0099447D"/>
    <w:rsid w:val="00B13788"/>
    <w:rsid w:val="00B919BC"/>
    <w:rsid w:val="00DD38FC"/>
    <w:rsid w:val="00ED2F59"/>
    <w:rsid w:val="03345D48"/>
    <w:rsid w:val="2048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1226</Characters>
  <Lines>10</Lines>
  <Paragraphs>2</Paragraphs>
  <TotalTime>6</TotalTime>
  <ScaleCrop>false</ScaleCrop>
  <LinksUpToDate>false</LinksUpToDate>
  <CharactersWithSpaces>1439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2022-01-14T14:49:00Z</dcterms:created>
  <dc:creator>ding zhen</dc:creator>
  <cp:lastModifiedBy>群雁</cp:lastModifiedBy>
  <dcterms:modified xsi:type="dcterms:W3CDTF">2022-01-15T12:47:00Z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0F39A34726324D94A720BBB445F52984</vt:lpwstr>
  </property>
</Properties>
</file>